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8A5" w:rsidRPr="00446A1F" w:rsidRDefault="001778A5" w:rsidP="00446A1F">
      <w:pPr>
        <w:pStyle w:val="PlainText"/>
        <w:jc w:val="center"/>
        <w:rPr>
          <w:rFonts w:ascii="Times New Roman" w:hAnsi="Times New Roman" w:cs="Times New Roman"/>
          <w:b/>
          <w:sz w:val="22"/>
          <w:szCs w:val="22"/>
        </w:rPr>
      </w:pPr>
      <w:r w:rsidRPr="00446A1F">
        <w:rPr>
          <w:rFonts w:ascii="Times New Roman" w:hAnsi="Times New Roman" w:cs="Times New Roman"/>
          <w:b/>
          <w:sz w:val="22"/>
          <w:szCs w:val="22"/>
        </w:rPr>
        <w:t>JESUS TEACHES THE SADDUCEES THE LIVING GOD</w:t>
      </w: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r>
        <w:rPr>
          <w:rFonts w:ascii="Times New Roman" w:hAnsi="Times New Roman" w:cs="Times New Roman"/>
          <w:sz w:val="22"/>
          <w:szCs w:val="22"/>
        </w:rPr>
        <w:t>Matthew 22:23-33</w:t>
      </w:r>
    </w:p>
    <w:p w:rsidR="001778A5" w:rsidRPr="00C96B0E" w:rsidRDefault="001778A5" w:rsidP="00425627">
      <w:pPr>
        <w:pStyle w:val="PlainText"/>
        <w:rPr>
          <w:rFonts w:ascii="Times New Roman" w:hAnsi="Times New Roman" w:cs="Times New Roman"/>
          <w:sz w:val="22"/>
          <w:szCs w:val="22"/>
        </w:rPr>
      </w:pPr>
      <w:r w:rsidRPr="00C96B0E">
        <w:rPr>
          <w:rFonts w:ascii="Times New Roman" w:hAnsi="Times New Roman" w:cs="Times New Roman"/>
          <w:sz w:val="22"/>
          <w:szCs w:val="22"/>
        </w:rPr>
        <w:t>Key Verse: 22:32</w:t>
      </w:r>
    </w:p>
    <w:p w:rsidR="001778A5" w:rsidRPr="00C96B0E" w:rsidRDefault="001778A5" w:rsidP="00425627">
      <w:pPr>
        <w:pStyle w:val="PlainText"/>
        <w:rPr>
          <w:rFonts w:ascii="Times New Roman" w:hAnsi="Times New Roman" w:cs="Times New Roman"/>
          <w:sz w:val="22"/>
          <w:szCs w:val="22"/>
        </w:rPr>
      </w:pPr>
      <w:r w:rsidRPr="00C96B0E">
        <w:rPr>
          <w:rFonts w:ascii="Times New Roman" w:hAnsi="Times New Roman" w:cs="Times New Roman"/>
          <w:sz w:val="22"/>
          <w:szCs w:val="22"/>
        </w:rPr>
        <w:t xml:space="preserve">                               </w:t>
      </w:r>
    </w:p>
    <w:p w:rsidR="00446A1F" w:rsidRDefault="00446A1F" w:rsidP="00446A1F">
      <w:pPr>
        <w:pStyle w:val="PlainText"/>
        <w:rPr>
          <w:rFonts w:ascii="Times New Roman" w:hAnsi="Times New Roman" w:cs="Times New Roman"/>
          <w:sz w:val="22"/>
          <w:szCs w:val="22"/>
        </w:rPr>
      </w:pPr>
      <w:r w:rsidRPr="00446A1F">
        <w:rPr>
          <w:rFonts w:ascii="Times New Roman" w:hAnsi="Times New Roman" w:cs="Times New Roman"/>
          <w:sz w:val="22"/>
          <w:szCs w:val="22"/>
        </w:rPr>
        <w:t>1.</w:t>
      </w:r>
      <w:r>
        <w:rPr>
          <w:rFonts w:ascii="Times New Roman" w:hAnsi="Times New Roman" w:cs="Times New Roman"/>
          <w:sz w:val="22"/>
          <w:szCs w:val="22"/>
        </w:rPr>
        <w:t xml:space="preserve"> </w:t>
      </w:r>
      <w:r w:rsidR="001778A5" w:rsidRPr="00C96B0E">
        <w:rPr>
          <w:rFonts w:ascii="Times New Roman" w:hAnsi="Times New Roman" w:cs="Times New Roman"/>
          <w:sz w:val="22"/>
          <w:szCs w:val="22"/>
        </w:rPr>
        <w:t>Who were the Sadducees?</w:t>
      </w:r>
      <w:r>
        <w:rPr>
          <w:rFonts w:ascii="Times New Roman" w:hAnsi="Times New Roman" w:cs="Times New Roman"/>
          <w:sz w:val="22"/>
          <w:szCs w:val="22"/>
        </w:rPr>
        <w:t xml:space="preserve"> (23) What would be a person’s way of life if he/she did not believe in the resurrection?</w:t>
      </w:r>
    </w:p>
    <w:p w:rsidR="001778A5" w:rsidRPr="00C96B0E" w:rsidRDefault="001778A5" w:rsidP="00446A1F">
      <w:pPr>
        <w:pStyle w:val="PlainText"/>
        <w:rPr>
          <w:rFonts w:ascii="Times New Roman" w:hAnsi="Times New Roman" w:cs="Times New Roman"/>
          <w:sz w:val="22"/>
          <w:szCs w:val="22"/>
        </w:rPr>
      </w:pPr>
      <w:r w:rsidRPr="00C96B0E">
        <w:rPr>
          <w:rFonts w:ascii="Times New Roman" w:hAnsi="Times New Roman" w:cs="Times New Roman"/>
          <w:sz w:val="22"/>
          <w:szCs w:val="22"/>
        </w:rPr>
        <w:t xml:space="preserve"> </w:t>
      </w:r>
    </w:p>
    <w:p w:rsidR="001778A5" w:rsidRPr="00C96B0E" w:rsidRDefault="001778A5"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1778A5" w:rsidP="00425627">
      <w:pPr>
        <w:pStyle w:val="PlainText"/>
        <w:rPr>
          <w:rFonts w:ascii="Times New Roman" w:hAnsi="Times New Roman" w:cs="Times New Roman"/>
          <w:sz w:val="22"/>
          <w:szCs w:val="22"/>
        </w:rPr>
      </w:pPr>
      <w:r w:rsidRPr="00C96B0E">
        <w:rPr>
          <w:rFonts w:ascii="Times New Roman" w:hAnsi="Times New Roman" w:cs="Times New Roman"/>
          <w:sz w:val="22"/>
          <w:szCs w:val="22"/>
        </w:rPr>
        <w:t xml:space="preserve">2. </w:t>
      </w:r>
      <w:r w:rsidR="00446A1F">
        <w:rPr>
          <w:rFonts w:ascii="Times New Roman" w:hAnsi="Times New Roman" w:cs="Times New Roman"/>
          <w:sz w:val="22"/>
          <w:szCs w:val="22"/>
        </w:rPr>
        <w:t>What is the purpose of their hypothetical story? (24-28) What does the story reveal about their arrogance?</w:t>
      </w: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1778A5" w:rsidRPr="00C96B0E" w:rsidRDefault="001778A5" w:rsidP="00446A1F">
      <w:pPr>
        <w:pStyle w:val="PlainText"/>
        <w:rPr>
          <w:rFonts w:ascii="Times New Roman" w:hAnsi="Times New Roman" w:cs="Times New Roman"/>
          <w:sz w:val="22"/>
          <w:szCs w:val="22"/>
        </w:rPr>
      </w:pPr>
      <w:r w:rsidRPr="00C96B0E">
        <w:rPr>
          <w:rFonts w:ascii="Times New Roman" w:hAnsi="Times New Roman" w:cs="Times New Roman"/>
          <w:sz w:val="22"/>
          <w:szCs w:val="22"/>
        </w:rPr>
        <w:t xml:space="preserve">3. </w:t>
      </w:r>
      <w:r w:rsidR="00F04209">
        <w:rPr>
          <w:rFonts w:ascii="Times New Roman" w:hAnsi="Times New Roman" w:cs="Times New Roman"/>
          <w:sz w:val="22"/>
          <w:szCs w:val="22"/>
        </w:rPr>
        <w:t>Why were</w:t>
      </w:r>
      <w:r w:rsidR="00446A1F">
        <w:rPr>
          <w:rFonts w:ascii="Times New Roman" w:hAnsi="Times New Roman" w:cs="Times New Roman"/>
          <w:sz w:val="22"/>
          <w:szCs w:val="22"/>
        </w:rPr>
        <w:t xml:space="preserve"> the Sadducees’ assumption</w:t>
      </w:r>
      <w:r w:rsidR="00F04209">
        <w:rPr>
          <w:rFonts w:ascii="Times New Roman" w:hAnsi="Times New Roman" w:cs="Times New Roman"/>
          <w:sz w:val="22"/>
          <w:szCs w:val="22"/>
        </w:rPr>
        <w:t>s</w:t>
      </w:r>
      <w:r w:rsidR="00446A1F">
        <w:rPr>
          <w:rFonts w:ascii="Times New Roman" w:hAnsi="Times New Roman" w:cs="Times New Roman"/>
          <w:sz w:val="22"/>
          <w:szCs w:val="22"/>
        </w:rPr>
        <w:t xml:space="preserve"> about the resurrection in error? (29-30)</w:t>
      </w: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1778A5" w:rsidRPr="00C96B0E" w:rsidRDefault="001778A5" w:rsidP="00425627">
      <w:pPr>
        <w:pStyle w:val="PlainText"/>
        <w:rPr>
          <w:rFonts w:ascii="Times New Roman" w:hAnsi="Times New Roman" w:cs="Times New Roman"/>
          <w:sz w:val="22"/>
          <w:szCs w:val="22"/>
        </w:rPr>
      </w:pPr>
      <w:r w:rsidRPr="00C96B0E">
        <w:rPr>
          <w:rFonts w:ascii="Times New Roman" w:hAnsi="Times New Roman" w:cs="Times New Roman"/>
          <w:sz w:val="22"/>
          <w:szCs w:val="22"/>
        </w:rPr>
        <w:t xml:space="preserve">4. </w:t>
      </w:r>
      <w:r w:rsidR="00446A1F">
        <w:rPr>
          <w:rFonts w:ascii="Times New Roman" w:hAnsi="Times New Roman" w:cs="Times New Roman"/>
          <w:sz w:val="22"/>
          <w:szCs w:val="22"/>
        </w:rPr>
        <w:t xml:space="preserve">How is the </w:t>
      </w:r>
      <w:r w:rsidRPr="00C96B0E">
        <w:rPr>
          <w:rFonts w:ascii="Times New Roman" w:hAnsi="Times New Roman" w:cs="Times New Roman"/>
          <w:sz w:val="22"/>
          <w:szCs w:val="22"/>
        </w:rPr>
        <w:t xml:space="preserve">kingdom of heaven </w:t>
      </w:r>
      <w:r w:rsidR="00446A1F">
        <w:rPr>
          <w:rFonts w:ascii="Times New Roman" w:hAnsi="Times New Roman" w:cs="Times New Roman"/>
          <w:sz w:val="22"/>
          <w:szCs w:val="22"/>
        </w:rPr>
        <w:t>different from this world</w:t>
      </w:r>
      <w:r w:rsidRPr="00C96B0E">
        <w:rPr>
          <w:rFonts w:ascii="Times New Roman" w:hAnsi="Times New Roman" w:cs="Times New Roman"/>
          <w:sz w:val="22"/>
          <w:szCs w:val="22"/>
        </w:rPr>
        <w:t>?</w:t>
      </w:r>
      <w:r w:rsidR="00446A1F">
        <w:rPr>
          <w:rFonts w:ascii="Times New Roman" w:hAnsi="Times New Roman" w:cs="Times New Roman"/>
          <w:sz w:val="22"/>
          <w:szCs w:val="22"/>
        </w:rPr>
        <w:t xml:space="preserve"> (30)</w:t>
      </w:r>
      <w:r w:rsidRPr="00C96B0E">
        <w:rPr>
          <w:rFonts w:ascii="Times New Roman" w:hAnsi="Times New Roman" w:cs="Times New Roman"/>
          <w:sz w:val="22"/>
          <w:szCs w:val="22"/>
        </w:rPr>
        <w:t xml:space="preserve"> What does it mean to be like the angels? </w:t>
      </w:r>
    </w:p>
    <w:p w:rsidR="001778A5" w:rsidRPr="00C96B0E" w:rsidRDefault="001778A5"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446A1F" w:rsidP="00425627">
      <w:pPr>
        <w:pStyle w:val="PlainText"/>
        <w:rPr>
          <w:rFonts w:ascii="Times New Roman" w:hAnsi="Times New Roman" w:cs="Times New Roman"/>
          <w:sz w:val="22"/>
          <w:szCs w:val="22"/>
        </w:rPr>
      </w:pPr>
    </w:p>
    <w:p w:rsidR="00446A1F" w:rsidRDefault="001778A5" w:rsidP="00425627">
      <w:pPr>
        <w:pStyle w:val="PlainText"/>
        <w:rPr>
          <w:rFonts w:ascii="Times New Roman" w:hAnsi="Times New Roman" w:cs="Times New Roman"/>
          <w:sz w:val="22"/>
          <w:szCs w:val="22"/>
        </w:rPr>
      </w:pPr>
      <w:r w:rsidRPr="00C96B0E">
        <w:rPr>
          <w:rFonts w:ascii="Times New Roman" w:hAnsi="Times New Roman" w:cs="Times New Roman"/>
          <w:sz w:val="22"/>
          <w:szCs w:val="22"/>
        </w:rPr>
        <w:t xml:space="preserve">5. </w:t>
      </w:r>
      <w:r w:rsidR="00446A1F">
        <w:rPr>
          <w:rFonts w:ascii="Times New Roman" w:hAnsi="Times New Roman" w:cs="Times New Roman"/>
          <w:sz w:val="22"/>
          <w:szCs w:val="22"/>
        </w:rPr>
        <w:t xml:space="preserve">Which scripture </w:t>
      </w:r>
      <w:r w:rsidRPr="00C96B0E">
        <w:rPr>
          <w:rFonts w:ascii="Times New Roman" w:hAnsi="Times New Roman" w:cs="Times New Roman"/>
          <w:sz w:val="22"/>
          <w:szCs w:val="22"/>
        </w:rPr>
        <w:t xml:space="preserve">did Jesus </w:t>
      </w:r>
      <w:r w:rsidR="00446A1F">
        <w:rPr>
          <w:rFonts w:ascii="Times New Roman" w:hAnsi="Times New Roman" w:cs="Times New Roman"/>
          <w:sz w:val="22"/>
          <w:szCs w:val="22"/>
        </w:rPr>
        <w:t>point to as evidence of the resurrection? (32) What does it mean, “I am the God of Abraham, the God of Isaac, and the God of Jacob”? What does it mean that God is God of the living?</w:t>
      </w:r>
    </w:p>
    <w:p w:rsidR="001778A5" w:rsidRPr="00C96B0E" w:rsidRDefault="001778A5" w:rsidP="00425627">
      <w:pPr>
        <w:pStyle w:val="PlainText"/>
        <w:rPr>
          <w:rFonts w:ascii="Times New Roman" w:hAnsi="Times New Roman" w:cs="Times New Roman"/>
          <w:sz w:val="22"/>
          <w:szCs w:val="22"/>
        </w:rPr>
      </w:pPr>
    </w:p>
    <w:p w:rsidR="001778A5" w:rsidRPr="00C96B0E" w:rsidRDefault="001778A5" w:rsidP="00425627">
      <w:pPr>
        <w:pStyle w:val="PlainText"/>
        <w:rPr>
          <w:rFonts w:ascii="Times New Roman" w:hAnsi="Times New Roman" w:cs="Times New Roman"/>
          <w:sz w:val="22"/>
          <w:szCs w:val="22"/>
        </w:rPr>
      </w:pPr>
    </w:p>
    <w:p w:rsidR="001778A5" w:rsidRPr="00C96B0E" w:rsidRDefault="001778A5" w:rsidP="00425627">
      <w:pPr>
        <w:pStyle w:val="PlainText"/>
        <w:rPr>
          <w:rFonts w:ascii="Times New Roman" w:hAnsi="Times New Roman" w:cs="Times New Roman"/>
          <w:sz w:val="22"/>
          <w:szCs w:val="22"/>
        </w:rPr>
      </w:pPr>
    </w:p>
    <w:sectPr w:rsidR="001778A5" w:rsidRPr="00C96B0E" w:rsidSect="00425627">
      <w:pgSz w:w="12240" w:h="15840"/>
      <w:pgMar w:top="1440" w:right="1502" w:bottom="1440" w:left="15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551D63"/>
    <w:multiLevelType w:val="hybridMultilevel"/>
    <w:tmpl w:val="BDB0BD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F53B6"/>
    <w:rsid w:val="001778A5"/>
    <w:rsid w:val="002F13A1"/>
    <w:rsid w:val="00446A1F"/>
    <w:rsid w:val="007A2C18"/>
    <w:rsid w:val="009F53B6"/>
    <w:rsid w:val="00BB6176"/>
    <w:rsid w:val="00C96B0E"/>
    <w:rsid w:val="00F04209"/>
    <w:rsid w:val="00F422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1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562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25627"/>
    <w:rPr>
      <w:rFonts w:ascii="Consolas" w:hAnsi="Consolas"/>
      <w:sz w:val="21"/>
      <w:szCs w:val="21"/>
    </w:rPr>
  </w:style>
  <w:style w:type="paragraph" w:styleId="BalloonText">
    <w:name w:val="Balloon Text"/>
    <w:basedOn w:val="Normal"/>
    <w:link w:val="BalloonTextChar"/>
    <w:uiPriority w:val="99"/>
    <w:semiHidden/>
    <w:unhideWhenUsed/>
    <w:rsid w:val="00C96B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B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113</Words>
  <Characters>645</Characters>
  <Application>Microsoft Office Word</Application>
  <DocSecurity>0</DocSecurity>
  <Lines>5</Lines>
  <Paragraphs>1</Paragraphs>
  <ScaleCrop>false</ScaleCrop>
  <Company/>
  <LinksUpToDate>false</LinksUpToDate>
  <CharactersWithSpaces>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Kim</dc:creator>
  <cp:lastModifiedBy>Henry Kim</cp:lastModifiedBy>
  <cp:revision>3</cp:revision>
  <cp:lastPrinted>2012-07-14T18:44:00Z</cp:lastPrinted>
  <dcterms:created xsi:type="dcterms:W3CDTF">2012-07-14T14:01:00Z</dcterms:created>
  <dcterms:modified xsi:type="dcterms:W3CDTF">2012-07-14T18:45:00Z</dcterms:modified>
</cp:coreProperties>
</file>