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AB" w:rsidRPr="00290030" w:rsidRDefault="004266AB" w:rsidP="0029003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0030">
        <w:rPr>
          <w:rFonts w:ascii="Times New Roman" w:hAnsi="Times New Roman" w:cs="Times New Roman"/>
          <w:b/>
          <w:sz w:val="22"/>
          <w:szCs w:val="22"/>
        </w:rPr>
        <w:t>The God of the Living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030">
        <w:rPr>
          <w:rFonts w:ascii="Times New Roman" w:hAnsi="Times New Roman" w:cs="Times New Roman"/>
          <w:sz w:val="22"/>
          <w:szCs w:val="22"/>
        </w:rPr>
        <w:t>Mark 12:18-27</w:t>
      </w: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12:27</w:t>
      </w:r>
      <w:r>
        <w:rPr>
          <w:rFonts w:ascii="Times New Roman" w:hAnsi="Times New Roman" w:cs="Times New Roman"/>
          <w:sz w:val="22"/>
          <w:szCs w:val="22"/>
        </w:rPr>
        <w:t xml:space="preserve"> “He is not the God of the dead, but of the living. You are badly mistaken!”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030">
        <w:rPr>
          <w:rFonts w:ascii="Times New Roman" w:hAnsi="Times New Roman" w:cs="Times New Roman"/>
          <w:sz w:val="22"/>
          <w:szCs w:val="22"/>
        </w:rPr>
        <w:t xml:space="preserve">1. </w:t>
      </w:r>
      <w:r w:rsidR="00D275F7">
        <w:rPr>
          <w:rFonts w:ascii="Times New Roman" w:hAnsi="Times New Roman" w:cs="Times New Roman"/>
          <w:sz w:val="22"/>
          <w:szCs w:val="22"/>
        </w:rPr>
        <w:t xml:space="preserve">Who are the Sadducees? (18; Acts 23:8) </w:t>
      </w:r>
      <w:r w:rsidRPr="00290030">
        <w:rPr>
          <w:rFonts w:ascii="Times New Roman" w:hAnsi="Times New Roman" w:cs="Times New Roman"/>
          <w:sz w:val="22"/>
          <w:szCs w:val="22"/>
        </w:rPr>
        <w:t>Why would</w:t>
      </w:r>
      <w:r w:rsidR="00960008">
        <w:rPr>
          <w:rFonts w:ascii="Times New Roman" w:hAnsi="Times New Roman" w:cs="Times New Roman"/>
          <w:sz w:val="22"/>
          <w:szCs w:val="22"/>
        </w:rPr>
        <w:t xml:space="preserve"> </w:t>
      </w:r>
      <w:r w:rsidRPr="00290030">
        <w:rPr>
          <w:rFonts w:ascii="Times New Roman" w:hAnsi="Times New Roman" w:cs="Times New Roman"/>
          <w:sz w:val="22"/>
          <w:szCs w:val="22"/>
        </w:rPr>
        <w:t>so-called religious people not believe the</w:t>
      </w:r>
      <w:r w:rsidR="00BE216E">
        <w:rPr>
          <w:rFonts w:ascii="Times New Roman" w:hAnsi="Times New Roman" w:cs="Times New Roman"/>
          <w:sz w:val="22"/>
          <w:szCs w:val="22"/>
        </w:rPr>
        <w:t xml:space="preserve"> resurrection</w:t>
      </w:r>
      <w:r w:rsidR="00D275F7">
        <w:rPr>
          <w:rFonts w:ascii="Times New Roman" w:hAnsi="Times New Roman" w:cs="Times New Roman"/>
          <w:sz w:val="22"/>
          <w:szCs w:val="22"/>
        </w:rPr>
        <w:t>,</w:t>
      </w:r>
      <w:r w:rsidR="00BE216E">
        <w:rPr>
          <w:rFonts w:ascii="Times New Roman" w:hAnsi="Times New Roman" w:cs="Times New Roman"/>
          <w:sz w:val="22"/>
          <w:szCs w:val="22"/>
        </w:rPr>
        <w:t xml:space="preserve"> </w:t>
      </w:r>
      <w:r w:rsidR="00D275F7">
        <w:rPr>
          <w:rFonts w:ascii="Times New Roman" w:hAnsi="Times New Roman" w:cs="Times New Roman"/>
          <w:sz w:val="22"/>
          <w:szCs w:val="22"/>
        </w:rPr>
        <w:t>or</w:t>
      </w:r>
      <w:r w:rsidR="00BE216E">
        <w:rPr>
          <w:rFonts w:ascii="Times New Roman" w:hAnsi="Times New Roman" w:cs="Times New Roman"/>
          <w:sz w:val="22"/>
          <w:szCs w:val="22"/>
        </w:rPr>
        <w:t xml:space="preserve"> </w:t>
      </w:r>
      <w:r w:rsidR="00A34F0A">
        <w:rPr>
          <w:rFonts w:ascii="Times New Roman" w:hAnsi="Times New Roman" w:cs="Times New Roman"/>
          <w:sz w:val="22"/>
          <w:szCs w:val="22"/>
        </w:rPr>
        <w:t>heaven and hell</w:t>
      </w:r>
      <w:r w:rsidR="00D275F7">
        <w:rPr>
          <w:rFonts w:ascii="Times New Roman" w:hAnsi="Times New Roman" w:cs="Times New Roman"/>
          <w:sz w:val="22"/>
          <w:szCs w:val="22"/>
        </w:rPr>
        <w:t>?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0008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What sorrowful story did they tell? </w:t>
      </w:r>
      <w:r>
        <w:rPr>
          <w:rFonts w:ascii="Times New Roman" w:hAnsi="Times New Roman" w:cs="Times New Roman"/>
          <w:sz w:val="22"/>
          <w:szCs w:val="22"/>
        </w:rPr>
        <w:t xml:space="preserve">(19-22) </w:t>
      </w:r>
      <w:r w:rsidR="004266AB" w:rsidRPr="00290030">
        <w:rPr>
          <w:rFonts w:ascii="Times New Roman" w:hAnsi="Times New Roman" w:cs="Times New Roman"/>
          <w:sz w:val="22"/>
          <w:szCs w:val="22"/>
        </w:rPr>
        <w:t>What is the Biblic</w:t>
      </w:r>
      <w:r>
        <w:rPr>
          <w:rFonts w:ascii="Times New Roman" w:hAnsi="Times New Roman" w:cs="Times New Roman"/>
          <w:sz w:val="22"/>
          <w:szCs w:val="22"/>
        </w:rPr>
        <w:t>al basis of their story? (See Deuteronomy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25:5-10; Gen</w:t>
      </w:r>
      <w:r>
        <w:rPr>
          <w:rFonts w:ascii="Times New Roman" w:hAnsi="Times New Roman" w:cs="Times New Roman"/>
          <w:sz w:val="22"/>
          <w:szCs w:val="22"/>
        </w:rPr>
        <w:t>esis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38)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275F7">
        <w:rPr>
          <w:rFonts w:ascii="Times New Roman" w:hAnsi="Times New Roman" w:cs="Times New Roman"/>
          <w:sz w:val="22"/>
          <w:szCs w:val="22"/>
        </w:rPr>
        <w:t>What was the Sadducees’ question and what was the real motive behind the question? (23)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. According to Jesus, why were the Sadducees in error? </w:t>
      </w:r>
      <w:r w:rsidR="00D275F7">
        <w:rPr>
          <w:rFonts w:ascii="Times New Roman" w:hAnsi="Times New Roman" w:cs="Times New Roman"/>
          <w:sz w:val="22"/>
          <w:szCs w:val="22"/>
        </w:rPr>
        <w:t>(24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What did Jesus teach about marriage </w:t>
      </w:r>
      <w:r w:rsidR="00290030">
        <w:rPr>
          <w:rFonts w:ascii="Times New Roman" w:hAnsi="Times New Roman" w:cs="Times New Roman"/>
          <w:sz w:val="22"/>
          <w:szCs w:val="22"/>
        </w:rPr>
        <w:t xml:space="preserve">in heaven? </w:t>
      </w:r>
      <w:r>
        <w:rPr>
          <w:rFonts w:ascii="Times New Roman" w:hAnsi="Times New Roman" w:cs="Times New Roman"/>
          <w:sz w:val="22"/>
          <w:szCs w:val="22"/>
        </w:rPr>
        <w:t xml:space="preserve">(25) </w:t>
      </w:r>
      <w:r w:rsidR="00290030">
        <w:rPr>
          <w:rFonts w:ascii="Times New Roman" w:hAnsi="Times New Roman" w:cs="Times New Roman"/>
          <w:sz w:val="22"/>
          <w:szCs w:val="22"/>
        </w:rPr>
        <w:t xml:space="preserve">What does </w:t>
      </w:r>
      <w:r w:rsidR="00D275F7">
        <w:rPr>
          <w:rFonts w:ascii="Times New Roman" w:hAnsi="Times New Roman" w:cs="Times New Roman"/>
          <w:sz w:val="22"/>
          <w:szCs w:val="22"/>
        </w:rPr>
        <w:t>Jesus</w:t>
      </w:r>
      <w:r w:rsidR="00290030">
        <w:rPr>
          <w:rFonts w:ascii="Times New Roman" w:hAnsi="Times New Roman" w:cs="Times New Roman"/>
          <w:sz w:val="22"/>
          <w:szCs w:val="22"/>
        </w:rPr>
        <w:t xml:space="preserve"> mean</w:t>
      </w:r>
      <w:r w:rsidR="00D275F7">
        <w:rPr>
          <w:rFonts w:ascii="Times New Roman" w:hAnsi="Times New Roman" w:cs="Times New Roman"/>
          <w:sz w:val="22"/>
          <w:szCs w:val="22"/>
        </w:rPr>
        <w:t xml:space="preserve"> by “We will be like the angels in heaven”</w:t>
      </w:r>
      <w:r w:rsidR="00290030">
        <w:rPr>
          <w:rFonts w:ascii="Times New Roman" w:hAnsi="Times New Roman" w:cs="Times New Roman"/>
          <w:sz w:val="22"/>
          <w:szCs w:val="22"/>
        </w:rPr>
        <w:t>?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(1</w:t>
      </w:r>
      <w:r w:rsidR="00D275F7">
        <w:rPr>
          <w:rFonts w:ascii="Times New Roman" w:hAnsi="Times New Roman" w:cs="Times New Roman"/>
          <w:sz w:val="22"/>
          <w:szCs w:val="22"/>
        </w:rPr>
        <w:t xml:space="preserve"> </w:t>
      </w:r>
      <w:r w:rsidR="004266AB" w:rsidRPr="00290030">
        <w:rPr>
          <w:rFonts w:ascii="Times New Roman" w:hAnsi="Times New Roman" w:cs="Times New Roman"/>
          <w:sz w:val="22"/>
          <w:szCs w:val="22"/>
        </w:rPr>
        <w:t>Co</w:t>
      </w:r>
      <w:r>
        <w:rPr>
          <w:rFonts w:ascii="Times New Roman" w:hAnsi="Times New Roman" w:cs="Times New Roman"/>
          <w:sz w:val="22"/>
          <w:szCs w:val="22"/>
        </w:rPr>
        <w:t>rinthians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15:49</w:t>
      </w:r>
      <w:r w:rsidR="00D275F7">
        <w:rPr>
          <w:rFonts w:ascii="Times New Roman" w:hAnsi="Times New Roman" w:cs="Times New Roman"/>
          <w:sz w:val="22"/>
          <w:szCs w:val="22"/>
        </w:rPr>
        <w:t>; Romans 8:29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0030" w:rsidRDefault="00290030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. What </w:t>
      </w:r>
      <w:r w:rsidR="00D275F7">
        <w:rPr>
          <w:rFonts w:ascii="Times New Roman" w:hAnsi="Times New Roman" w:cs="Times New Roman"/>
          <w:sz w:val="22"/>
          <w:szCs w:val="22"/>
        </w:rPr>
        <w:t xml:space="preserve">Old Testament </w:t>
      </w:r>
      <w:r w:rsidR="004266AB" w:rsidRPr="00290030">
        <w:rPr>
          <w:rFonts w:ascii="Times New Roman" w:hAnsi="Times New Roman" w:cs="Times New Roman"/>
          <w:sz w:val="22"/>
          <w:szCs w:val="22"/>
        </w:rPr>
        <w:t>Scripture did Jesus quote</w:t>
      </w:r>
      <w:r w:rsidR="00D275F7">
        <w:rPr>
          <w:rFonts w:ascii="Times New Roman" w:hAnsi="Times New Roman" w:cs="Times New Roman"/>
          <w:sz w:val="22"/>
          <w:szCs w:val="22"/>
        </w:rPr>
        <w:t xml:space="preserve"> to prove resurrection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</w:t>
      </w:r>
      <w:r w:rsidR="00D275F7">
        <w:rPr>
          <w:rFonts w:ascii="Times New Roman" w:hAnsi="Times New Roman" w:cs="Times New Roman"/>
          <w:sz w:val="22"/>
          <w:szCs w:val="22"/>
        </w:rPr>
        <w:t>26: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Ex</w:t>
      </w:r>
      <w:r w:rsidR="00D275F7">
        <w:rPr>
          <w:rFonts w:ascii="Times New Roman" w:hAnsi="Times New Roman" w:cs="Times New Roman"/>
          <w:sz w:val="22"/>
          <w:szCs w:val="22"/>
        </w:rPr>
        <w:t>odus 3:6</w:t>
      </w:r>
      <w:r>
        <w:rPr>
          <w:rFonts w:ascii="Times New Roman" w:hAnsi="Times New Roman" w:cs="Times New Roman"/>
          <w:sz w:val="22"/>
          <w:szCs w:val="22"/>
        </w:rPr>
        <w:t>)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What does it mean that God is the God of Abraham, </w:t>
      </w:r>
      <w:r w:rsidR="00D275F7">
        <w:rPr>
          <w:rFonts w:ascii="Times New Roman" w:hAnsi="Times New Roman" w:cs="Times New Roman"/>
          <w:sz w:val="22"/>
          <w:szCs w:val="22"/>
        </w:rPr>
        <w:t xml:space="preserve">the God of </w:t>
      </w:r>
      <w:r w:rsidR="004266AB" w:rsidRPr="00290030">
        <w:rPr>
          <w:rFonts w:ascii="Times New Roman" w:hAnsi="Times New Roman" w:cs="Times New Roman"/>
          <w:sz w:val="22"/>
          <w:szCs w:val="22"/>
        </w:rPr>
        <w:t>Isaac and</w:t>
      </w:r>
      <w:r w:rsidR="00D275F7">
        <w:rPr>
          <w:rFonts w:ascii="Times New Roman" w:hAnsi="Times New Roman" w:cs="Times New Roman"/>
          <w:sz w:val="22"/>
          <w:szCs w:val="22"/>
        </w:rPr>
        <w:t xml:space="preserve"> the God of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Jacob? </w:t>
      </w:r>
      <w:r w:rsidR="00D275F7">
        <w:rPr>
          <w:rFonts w:ascii="Times New Roman" w:hAnsi="Times New Roman" w:cs="Times New Roman"/>
          <w:sz w:val="22"/>
          <w:szCs w:val="22"/>
        </w:rPr>
        <w:t>(Luke 20:38)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5F7" w:rsidRPr="00290030" w:rsidRDefault="00D275F7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. </w:t>
      </w:r>
      <w:r w:rsidR="00D275F7">
        <w:rPr>
          <w:rFonts w:ascii="Times New Roman" w:hAnsi="Times New Roman" w:cs="Times New Roman"/>
          <w:sz w:val="22"/>
          <w:szCs w:val="22"/>
        </w:rPr>
        <w:t>Why is it important f</w:t>
      </w:r>
      <w:r w:rsidR="004266AB" w:rsidRPr="00290030">
        <w:rPr>
          <w:rFonts w:ascii="Times New Roman" w:hAnsi="Times New Roman" w:cs="Times New Roman"/>
          <w:sz w:val="22"/>
          <w:szCs w:val="22"/>
        </w:rPr>
        <w:t>o</w:t>
      </w:r>
      <w:r w:rsidR="00D275F7">
        <w:rPr>
          <w:rFonts w:ascii="Times New Roman" w:hAnsi="Times New Roman" w:cs="Times New Roman"/>
          <w:sz w:val="22"/>
          <w:szCs w:val="22"/>
        </w:rPr>
        <w:t>r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us to know that God is living?</w:t>
      </w:r>
      <w:r w:rsidR="00D275F7">
        <w:rPr>
          <w:rFonts w:ascii="Times New Roman" w:hAnsi="Times New Roman" w:cs="Times New Roman"/>
          <w:sz w:val="22"/>
          <w:szCs w:val="22"/>
        </w:rPr>
        <w:t xml:space="preserve"> How does the belief in the resurrection affect the way we live in the present?</w:t>
      </w:r>
      <w:bookmarkStart w:id="0" w:name="_GoBack"/>
      <w:bookmarkEnd w:id="0"/>
    </w:p>
    <w:sectPr w:rsidR="004266AB" w:rsidRPr="00290030" w:rsidSect="009600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90030"/>
    <w:rsid w:val="002F12C6"/>
    <w:rsid w:val="004266AB"/>
    <w:rsid w:val="00960008"/>
    <w:rsid w:val="009959FD"/>
    <w:rsid w:val="00A34F0A"/>
    <w:rsid w:val="00BE216E"/>
    <w:rsid w:val="00D275F7"/>
    <w:rsid w:val="00DC4BE7"/>
    <w:rsid w:val="00DE7FFD"/>
    <w:rsid w:val="00EE0738"/>
    <w:rsid w:val="00F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D2232"/>
  <w15:docId w15:val="{161D5FDE-5769-4472-B607-D9D08DDB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31FB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 of the Living</vt:lpstr>
    </vt:vector>
  </TitlesOfParts>
  <Company>University of Toronto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 of the Living</dc:title>
  <dc:creator>Henry Kim</dc:creator>
  <cp:lastModifiedBy>henrykim</cp:lastModifiedBy>
  <cp:revision>3</cp:revision>
  <cp:lastPrinted>2020-09-08T18:14:00Z</cp:lastPrinted>
  <dcterms:created xsi:type="dcterms:W3CDTF">2020-09-07T12:45:00Z</dcterms:created>
  <dcterms:modified xsi:type="dcterms:W3CDTF">2020-09-08T18:14:00Z</dcterms:modified>
</cp:coreProperties>
</file>