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5D" w:rsidRPr="00E16B5D" w:rsidRDefault="004E7D8C" w:rsidP="00E16B5D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DANIEL’</w:t>
      </w:r>
      <w:bookmarkStart w:id="0" w:name="_GoBack"/>
      <w:bookmarkEnd w:id="0"/>
      <w:r w:rsidR="00E16B5D" w:rsidRPr="00E16B5D">
        <w:rPr>
          <w:rFonts w:ascii="Times New Roman" w:hAnsi="Times New Roman" w:cs="Times New Roman"/>
          <w:b/>
          <w:sz w:val="22"/>
          <w:szCs w:val="22"/>
        </w:rPr>
        <w:t>S LIFE OF PRAYER</w:t>
      </w:r>
    </w:p>
    <w:p w:rsidR="00E16B5D" w:rsidRPr="00C11AF3" w:rsidRDefault="00E16B5D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16B5D" w:rsidRPr="00C11AF3" w:rsidRDefault="00E16B5D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1AF3">
        <w:rPr>
          <w:rFonts w:ascii="Times New Roman" w:hAnsi="Times New Roman" w:cs="Times New Roman"/>
          <w:sz w:val="22"/>
          <w:szCs w:val="22"/>
        </w:rPr>
        <w:t>Daniel 6:1-28</w:t>
      </w:r>
    </w:p>
    <w:p w:rsidR="00E16B5D" w:rsidRPr="00C11AF3" w:rsidRDefault="004E7D8C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E16B5D" w:rsidRPr="00C11AF3">
        <w:rPr>
          <w:rFonts w:ascii="Times New Roman" w:hAnsi="Times New Roman" w:cs="Times New Roman"/>
          <w:sz w:val="22"/>
          <w:szCs w:val="22"/>
        </w:rPr>
        <w:t xml:space="preserve"> </w:t>
      </w:r>
      <w:smartTag w:uri="urn:schemas-microsoft-com:office:smarttags" w:element="time">
        <w:smartTagPr>
          <w:attr w:name="Minute" w:val="10"/>
          <w:attr w:name="Hour" w:val="18"/>
        </w:smartTagPr>
        <w:r w:rsidR="00E16B5D" w:rsidRPr="00C11AF3">
          <w:rPr>
            <w:rFonts w:ascii="Times New Roman" w:hAnsi="Times New Roman" w:cs="Times New Roman"/>
            <w:sz w:val="22"/>
            <w:szCs w:val="22"/>
          </w:rPr>
          <w:t>6:10</w:t>
        </w:r>
      </w:smartTag>
      <w:r w:rsidR="00E16B5D">
        <w:rPr>
          <w:rFonts w:ascii="Times New Roman" w:hAnsi="Times New Roman" w:cs="Times New Roman"/>
          <w:sz w:val="22"/>
          <w:szCs w:val="22"/>
        </w:rPr>
        <w:t xml:space="preserve"> “</w:t>
      </w:r>
      <w:r w:rsidR="00E16B5D" w:rsidRPr="00C11AF3">
        <w:rPr>
          <w:rFonts w:ascii="Times New Roman" w:hAnsi="Times New Roman" w:cs="Times New Roman"/>
          <w:sz w:val="22"/>
          <w:szCs w:val="22"/>
        </w:rPr>
        <w:t>Now when Daniel learned that the decree had been published, he</w:t>
      </w:r>
      <w:r w:rsidR="00E16B5D">
        <w:rPr>
          <w:rFonts w:ascii="Times New Roman" w:hAnsi="Times New Roman" w:cs="Times New Roman"/>
          <w:sz w:val="22"/>
          <w:szCs w:val="22"/>
        </w:rPr>
        <w:t xml:space="preserve"> </w:t>
      </w:r>
      <w:r w:rsidR="00E16B5D" w:rsidRPr="00C11AF3">
        <w:rPr>
          <w:rFonts w:ascii="Times New Roman" w:hAnsi="Times New Roman" w:cs="Times New Roman"/>
          <w:sz w:val="22"/>
          <w:szCs w:val="22"/>
        </w:rPr>
        <w:t>went home to his upstairs room where the windows opened toward</w:t>
      </w:r>
      <w:r w:rsidR="00E16B5D">
        <w:rPr>
          <w:rFonts w:ascii="Times New Roman" w:hAnsi="Times New Roman" w:cs="Times New Roman"/>
          <w:sz w:val="22"/>
          <w:szCs w:val="22"/>
        </w:rPr>
        <w:t xml:space="preserve"> </w:t>
      </w:r>
      <w:r w:rsidR="00E16B5D" w:rsidRPr="00C11AF3">
        <w:rPr>
          <w:rFonts w:ascii="Times New Roman" w:hAnsi="Times New Roman" w:cs="Times New Roman"/>
          <w:sz w:val="22"/>
          <w:szCs w:val="22"/>
        </w:rPr>
        <w:t>Jerusalem. Three times a day he got down on his knees and prayed,</w:t>
      </w:r>
      <w:r w:rsidR="00E16B5D">
        <w:rPr>
          <w:rFonts w:ascii="Times New Roman" w:hAnsi="Times New Roman" w:cs="Times New Roman"/>
          <w:sz w:val="22"/>
          <w:szCs w:val="22"/>
        </w:rPr>
        <w:t xml:space="preserve"> </w:t>
      </w:r>
      <w:r w:rsidR="00E16B5D" w:rsidRPr="00C11AF3">
        <w:rPr>
          <w:rFonts w:ascii="Times New Roman" w:hAnsi="Times New Roman" w:cs="Times New Roman"/>
          <w:sz w:val="22"/>
          <w:szCs w:val="22"/>
        </w:rPr>
        <w:t>giving thanks to his G</w:t>
      </w:r>
      <w:r w:rsidR="00E16B5D">
        <w:rPr>
          <w:rFonts w:ascii="Times New Roman" w:hAnsi="Times New Roman" w:cs="Times New Roman"/>
          <w:sz w:val="22"/>
          <w:szCs w:val="22"/>
        </w:rPr>
        <w:t>od, just as he had done before.”</w:t>
      </w:r>
    </w:p>
    <w:p w:rsidR="00E16B5D" w:rsidRPr="00C11AF3" w:rsidRDefault="00E16B5D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7D8C" w:rsidRDefault="00E16B5D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1AF3">
        <w:rPr>
          <w:rFonts w:ascii="Times New Roman" w:hAnsi="Times New Roman" w:cs="Times New Roman"/>
          <w:sz w:val="22"/>
          <w:szCs w:val="22"/>
        </w:rPr>
        <w:t>1. What was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E7D8C">
        <w:rPr>
          <w:rFonts w:ascii="Times New Roman" w:hAnsi="Times New Roman" w:cs="Times New Roman"/>
          <w:sz w:val="22"/>
          <w:szCs w:val="22"/>
        </w:rPr>
        <w:t>Daniel’s position in the</w:t>
      </w:r>
      <w:r w:rsidRPr="00C11AF3">
        <w:rPr>
          <w:rFonts w:ascii="Times New Roman" w:hAnsi="Times New Roman" w:cs="Times New Roman"/>
          <w:sz w:val="22"/>
          <w:szCs w:val="22"/>
        </w:rPr>
        <w:t xml:space="preserve"> new </w:t>
      </w:r>
      <w:r w:rsidR="004E7D8C">
        <w:rPr>
          <w:rFonts w:ascii="Times New Roman" w:hAnsi="Times New Roman" w:cs="Times New Roman"/>
          <w:sz w:val="22"/>
          <w:szCs w:val="22"/>
        </w:rPr>
        <w:t xml:space="preserve">kingdom of Darius? (1-3) </w:t>
      </w:r>
      <w:r w:rsidRPr="00C11AF3">
        <w:rPr>
          <w:rFonts w:ascii="Times New Roman" w:hAnsi="Times New Roman" w:cs="Times New Roman"/>
          <w:sz w:val="22"/>
          <w:szCs w:val="22"/>
        </w:rPr>
        <w:t>Why did the other administrators and satraps try 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11AF3">
        <w:rPr>
          <w:rFonts w:ascii="Times New Roman" w:hAnsi="Times New Roman" w:cs="Times New Roman"/>
          <w:sz w:val="22"/>
          <w:szCs w:val="22"/>
        </w:rPr>
        <w:t xml:space="preserve">find grounds to bring charges against him? </w:t>
      </w:r>
      <w:r w:rsidR="004E7D8C">
        <w:rPr>
          <w:rFonts w:ascii="Times New Roman" w:hAnsi="Times New Roman" w:cs="Times New Roman"/>
          <w:sz w:val="22"/>
          <w:szCs w:val="22"/>
        </w:rPr>
        <w:t>(4) In what way did they bring charges against Daniel? (5-9)</w:t>
      </w:r>
    </w:p>
    <w:p w:rsidR="00E16B5D" w:rsidRDefault="00E16B5D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7D8C" w:rsidRDefault="004E7D8C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7D8C" w:rsidRDefault="004E7D8C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7D8C" w:rsidRDefault="004E7D8C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7D8C" w:rsidRDefault="004E7D8C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7D8C" w:rsidRDefault="004E7D8C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16B5D" w:rsidRDefault="004E7D8C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E16B5D" w:rsidRPr="00C11AF3">
        <w:rPr>
          <w:rFonts w:ascii="Times New Roman" w:hAnsi="Times New Roman" w:cs="Times New Roman"/>
          <w:sz w:val="22"/>
          <w:szCs w:val="22"/>
        </w:rPr>
        <w:t>When Daniel heard about this decree, what did he</w:t>
      </w:r>
      <w:r w:rsidR="00E16B5D">
        <w:rPr>
          <w:rFonts w:ascii="Times New Roman" w:hAnsi="Times New Roman" w:cs="Times New Roman"/>
          <w:sz w:val="22"/>
          <w:szCs w:val="22"/>
        </w:rPr>
        <w:t xml:space="preserve"> </w:t>
      </w:r>
      <w:r w:rsidR="00E16B5D" w:rsidRPr="00C11AF3">
        <w:rPr>
          <w:rFonts w:ascii="Times New Roman" w:hAnsi="Times New Roman" w:cs="Times New Roman"/>
          <w:sz w:val="22"/>
          <w:szCs w:val="22"/>
        </w:rPr>
        <w:t xml:space="preserve">do? </w:t>
      </w:r>
      <w:r>
        <w:rPr>
          <w:rFonts w:ascii="Times New Roman" w:hAnsi="Times New Roman" w:cs="Times New Roman"/>
          <w:sz w:val="22"/>
          <w:szCs w:val="22"/>
        </w:rPr>
        <w:t>(10) How was Daniel’</w:t>
      </w:r>
      <w:r w:rsidR="00E16B5D" w:rsidRPr="00C11AF3">
        <w:rPr>
          <w:rFonts w:ascii="Times New Roman" w:hAnsi="Times New Roman" w:cs="Times New Roman"/>
          <w:sz w:val="22"/>
          <w:szCs w:val="22"/>
        </w:rPr>
        <w:t>s uncompromising stand consistent with his previous</w:t>
      </w:r>
      <w:r w:rsidR="00E16B5D">
        <w:rPr>
          <w:rFonts w:ascii="Times New Roman" w:hAnsi="Times New Roman" w:cs="Times New Roman"/>
          <w:sz w:val="22"/>
          <w:szCs w:val="22"/>
        </w:rPr>
        <w:t xml:space="preserve"> </w:t>
      </w:r>
      <w:r w:rsidR="00E16B5D" w:rsidRPr="00C11AF3">
        <w:rPr>
          <w:rFonts w:ascii="Times New Roman" w:hAnsi="Times New Roman" w:cs="Times New Roman"/>
          <w:sz w:val="22"/>
          <w:szCs w:val="22"/>
        </w:rPr>
        <w:t xml:space="preserve">decisions and actions? (1:8; </w:t>
      </w:r>
      <w:smartTag w:uri="urn:schemas-microsoft-com:office:smarttags" w:element="time">
        <w:smartTagPr>
          <w:attr w:name="Minute" w:val="28"/>
          <w:attr w:name="Hour" w:val="14"/>
        </w:smartTagPr>
        <w:r w:rsidR="00E16B5D" w:rsidRPr="00C11AF3">
          <w:rPr>
            <w:rFonts w:ascii="Times New Roman" w:hAnsi="Times New Roman" w:cs="Times New Roman"/>
            <w:sz w:val="22"/>
            <w:szCs w:val="22"/>
          </w:rPr>
          <w:t>2:28</w:t>
        </w:r>
      </w:smartTag>
      <w:r w:rsidR="00E16B5D" w:rsidRPr="00C11AF3">
        <w:rPr>
          <w:rFonts w:ascii="Times New Roman" w:hAnsi="Times New Roman" w:cs="Times New Roman"/>
          <w:sz w:val="22"/>
          <w:szCs w:val="22"/>
        </w:rPr>
        <w:t xml:space="preserve">; </w:t>
      </w:r>
      <w:smartTag w:uri="urn:schemas-microsoft-com:office:smarttags" w:element="time">
        <w:smartTagPr>
          <w:attr w:name="Minute" w:val="27"/>
          <w:attr w:name="Hour" w:val="16"/>
        </w:smartTagPr>
        <w:r w:rsidR="00E16B5D" w:rsidRPr="00C11AF3">
          <w:rPr>
            <w:rFonts w:ascii="Times New Roman" w:hAnsi="Times New Roman" w:cs="Times New Roman"/>
            <w:sz w:val="22"/>
            <w:szCs w:val="22"/>
          </w:rPr>
          <w:t>4:27</w:t>
        </w:r>
      </w:smartTag>
      <w:r w:rsidR="00E16B5D" w:rsidRPr="00C11AF3">
        <w:rPr>
          <w:rFonts w:ascii="Times New Roman" w:hAnsi="Times New Roman" w:cs="Times New Roman"/>
          <w:sz w:val="22"/>
          <w:szCs w:val="22"/>
        </w:rPr>
        <w:t xml:space="preserve">; </w:t>
      </w:r>
      <w:smartTag w:uri="urn:schemas-microsoft-com:office:smarttags" w:element="time">
        <w:smartTagPr>
          <w:attr w:name="Minute" w:val="22"/>
          <w:attr w:name="Hour" w:val="17"/>
        </w:smartTagPr>
        <w:r w:rsidR="00E16B5D" w:rsidRPr="00C11AF3">
          <w:rPr>
            <w:rFonts w:ascii="Times New Roman" w:hAnsi="Times New Roman" w:cs="Times New Roman"/>
            <w:sz w:val="22"/>
            <w:szCs w:val="22"/>
          </w:rPr>
          <w:t>5:22</w:t>
        </w:r>
      </w:smartTag>
      <w:r w:rsidR="00E16B5D" w:rsidRPr="00C11AF3">
        <w:rPr>
          <w:rFonts w:ascii="Times New Roman" w:hAnsi="Times New Roman" w:cs="Times New Roman"/>
          <w:sz w:val="22"/>
          <w:szCs w:val="22"/>
        </w:rPr>
        <w:t xml:space="preserve">; </w:t>
      </w:r>
      <w:smartTag w:uri="urn:schemas-microsoft-com:office:smarttags" w:element="time">
        <w:smartTagPr>
          <w:attr w:name="Minute" w:val="10"/>
          <w:attr w:name="Hour" w:val="18"/>
        </w:smartTagPr>
        <w:r w:rsidR="00E16B5D" w:rsidRPr="00C11AF3">
          <w:rPr>
            <w:rFonts w:ascii="Times New Roman" w:hAnsi="Times New Roman" w:cs="Times New Roman"/>
            <w:sz w:val="22"/>
            <w:szCs w:val="22"/>
          </w:rPr>
          <w:t>6:10</w:t>
        </w:r>
      </w:smartTag>
      <w:r w:rsidR="00E16B5D" w:rsidRPr="00C11AF3">
        <w:rPr>
          <w:rFonts w:ascii="Times New Roman" w:hAnsi="Times New Roman" w:cs="Times New Roman"/>
          <w:sz w:val="22"/>
          <w:szCs w:val="22"/>
        </w:rPr>
        <w:t>) What was his</w:t>
      </w:r>
      <w:r w:rsidR="00E16B5D">
        <w:rPr>
          <w:rFonts w:ascii="Times New Roman" w:hAnsi="Times New Roman" w:cs="Times New Roman"/>
          <w:sz w:val="22"/>
          <w:szCs w:val="22"/>
        </w:rPr>
        <w:t xml:space="preserve"> </w:t>
      </w:r>
      <w:r w:rsidR="00E16B5D" w:rsidRPr="00C11AF3">
        <w:rPr>
          <w:rFonts w:ascii="Times New Roman" w:hAnsi="Times New Roman" w:cs="Times New Roman"/>
          <w:sz w:val="22"/>
          <w:szCs w:val="22"/>
        </w:rPr>
        <w:t>prayer topic?</w:t>
      </w:r>
    </w:p>
    <w:p w:rsidR="004E7D8C" w:rsidRDefault="004E7D8C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7D8C" w:rsidRDefault="004E7D8C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7D8C" w:rsidRDefault="004E7D8C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7D8C" w:rsidRDefault="004E7D8C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7D8C" w:rsidRDefault="004E7D8C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7D8C" w:rsidRPr="00C11AF3" w:rsidRDefault="004E7D8C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16B5D" w:rsidRPr="00C11AF3" w:rsidRDefault="00E16B5D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16B5D" w:rsidRDefault="004E7D8C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E16B5D" w:rsidRPr="00C11AF3">
        <w:rPr>
          <w:rFonts w:ascii="Times New Roman" w:hAnsi="Times New Roman" w:cs="Times New Roman"/>
          <w:sz w:val="22"/>
          <w:szCs w:val="22"/>
        </w:rPr>
        <w:t>When Daniel's enemies went as a group and reported</w:t>
      </w:r>
      <w:r w:rsidR="00E16B5D">
        <w:rPr>
          <w:rFonts w:ascii="Times New Roman" w:hAnsi="Times New Roman" w:cs="Times New Roman"/>
          <w:sz w:val="22"/>
          <w:szCs w:val="22"/>
        </w:rPr>
        <w:t xml:space="preserve"> </w:t>
      </w:r>
      <w:r w:rsidR="00E16B5D" w:rsidRPr="00C11AF3">
        <w:rPr>
          <w:rFonts w:ascii="Times New Roman" w:hAnsi="Times New Roman" w:cs="Times New Roman"/>
          <w:sz w:val="22"/>
          <w:szCs w:val="22"/>
        </w:rPr>
        <w:t>Daniel's disobedience to the king what was his reaction</w:t>
      </w:r>
      <w:r>
        <w:rPr>
          <w:rFonts w:ascii="Times New Roman" w:hAnsi="Times New Roman" w:cs="Times New Roman"/>
          <w:sz w:val="22"/>
          <w:szCs w:val="22"/>
        </w:rPr>
        <w:t xml:space="preserve"> and how did he try to save Daniel</w:t>
      </w:r>
      <w:r w:rsidR="00E16B5D" w:rsidRPr="00C11AF3">
        <w:rPr>
          <w:rFonts w:ascii="Times New Roman" w:hAnsi="Times New Roman" w:cs="Times New Roman"/>
          <w:sz w:val="22"/>
          <w:szCs w:val="22"/>
        </w:rPr>
        <w:t xml:space="preserve">? </w:t>
      </w:r>
      <w:r>
        <w:rPr>
          <w:rFonts w:ascii="Times New Roman" w:hAnsi="Times New Roman" w:cs="Times New Roman"/>
          <w:sz w:val="22"/>
          <w:szCs w:val="22"/>
        </w:rPr>
        <w:t xml:space="preserve">(11-17) </w:t>
      </w:r>
      <w:r w:rsidR="00E16B5D" w:rsidRPr="00C11AF3">
        <w:rPr>
          <w:rFonts w:ascii="Times New Roman" w:hAnsi="Times New Roman" w:cs="Times New Roman"/>
          <w:sz w:val="22"/>
          <w:szCs w:val="22"/>
        </w:rPr>
        <w:t>Why could</w:t>
      </w:r>
      <w:r w:rsidR="00E16B5D">
        <w:rPr>
          <w:rFonts w:ascii="Times New Roman" w:hAnsi="Times New Roman" w:cs="Times New Roman"/>
          <w:sz w:val="22"/>
          <w:szCs w:val="22"/>
        </w:rPr>
        <w:t xml:space="preserve"> </w:t>
      </w:r>
      <w:r w:rsidR="00E16B5D" w:rsidRPr="00C11AF3">
        <w:rPr>
          <w:rFonts w:ascii="Times New Roman" w:hAnsi="Times New Roman" w:cs="Times New Roman"/>
          <w:sz w:val="22"/>
          <w:szCs w:val="22"/>
        </w:rPr>
        <w:t xml:space="preserve">he not change his foolish law? </w:t>
      </w:r>
    </w:p>
    <w:p w:rsidR="004E7D8C" w:rsidRDefault="004E7D8C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7D8C" w:rsidRDefault="004E7D8C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7D8C" w:rsidRDefault="004E7D8C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7D8C" w:rsidRDefault="004E7D8C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7D8C" w:rsidRDefault="004E7D8C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7D8C" w:rsidRDefault="004E7D8C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7D8C" w:rsidRPr="00C11AF3" w:rsidRDefault="004E7D8C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16B5D" w:rsidRPr="00C11AF3" w:rsidRDefault="004E7D8C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E16B5D" w:rsidRPr="00C11AF3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How was the king moved by Daniel’s uncompromising faith in God? (16,20) What was Daniel’</w:t>
      </w:r>
      <w:r w:rsidR="00E16B5D" w:rsidRPr="00C11AF3">
        <w:rPr>
          <w:rFonts w:ascii="Times New Roman" w:hAnsi="Times New Roman" w:cs="Times New Roman"/>
          <w:sz w:val="22"/>
          <w:szCs w:val="22"/>
        </w:rPr>
        <w:t>s testimony?</w:t>
      </w:r>
      <w:r>
        <w:rPr>
          <w:rFonts w:ascii="Times New Roman" w:hAnsi="Times New Roman" w:cs="Times New Roman"/>
          <w:sz w:val="22"/>
          <w:szCs w:val="22"/>
        </w:rPr>
        <w:t xml:space="preserve"> (21-22) What was the king’s testimony? (25-27)</w:t>
      </w:r>
    </w:p>
    <w:p w:rsidR="009507C7" w:rsidRPr="00C11AF3" w:rsidRDefault="009507C7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9507C7" w:rsidRPr="00C11AF3" w:rsidSect="009507C7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C7"/>
    <w:rsid w:val="00007130"/>
    <w:rsid w:val="004E7D8C"/>
    <w:rsid w:val="009507C7"/>
    <w:rsid w:val="00A53E80"/>
    <w:rsid w:val="00C11AF3"/>
    <w:rsid w:val="00E1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8412D-E7A4-4424-AA02-0A7E3F1E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507C7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E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E80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DANIEL'S LIFE OF PRAYER</vt:lpstr>
    </vt:vector>
  </TitlesOfParts>
  <Company>University of Toronto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DANIEL'S LIFE OF PRAYER</dc:title>
  <dc:subject/>
  <dc:creator>Henry Kim</dc:creator>
  <cp:keywords/>
  <dc:description/>
  <cp:lastModifiedBy>henrykim</cp:lastModifiedBy>
  <cp:revision>4</cp:revision>
  <cp:lastPrinted>2017-08-16T16:39:00Z</cp:lastPrinted>
  <dcterms:created xsi:type="dcterms:W3CDTF">2017-08-07T18:04:00Z</dcterms:created>
  <dcterms:modified xsi:type="dcterms:W3CDTF">2017-08-16T16:39:00Z</dcterms:modified>
</cp:coreProperties>
</file>