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298" w:rsidRPr="004D31DE" w:rsidRDefault="00280298" w:rsidP="004D31DE">
      <w:pPr>
        <w:spacing w:after="0" w:line="240" w:lineRule="auto"/>
        <w:jc w:val="both"/>
        <w:rPr>
          <w:rFonts w:ascii="Times New Roman" w:hAnsi="Times New Roman"/>
          <w:sz w:val="28"/>
          <w:szCs w:val="28"/>
        </w:rPr>
      </w:pPr>
      <w:bookmarkStart w:id="0" w:name="_GoBack"/>
      <w:bookmarkEnd w:id="0"/>
    </w:p>
    <w:p w:rsidR="005234BA" w:rsidRPr="00DD63BC" w:rsidRDefault="006D6132" w:rsidP="004D31DE">
      <w:pPr>
        <w:spacing w:after="0" w:line="240" w:lineRule="auto"/>
        <w:jc w:val="both"/>
        <w:rPr>
          <w:rFonts w:ascii="Times New Roman" w:hAnsi="Times New Roman"/>
          <w:b/>
          <w:sz w:val="28"/>
          <w:szCs w:val="28"/>
        </w:rPr>
      </w:pPr>
      <w:r w:rsidRPr="00DD63BC">
        <w:rPr>
          <w:rFonts w:ascii="Times New Roman" w:hAnsi="Times New Roman"/>
          <w:b/>
          <w:sz w:val="28"/>
          <w:szCs w:val="28"/>
        </w:rPr>
        <w:t xml:space="preserve">IN THE GOSPEL </w:t>
      </w:r>
      <w:r w:rsidR="004D6D61" w:rsidRPr="00DD63BC">
        <w:rPr>
          <w:rFonts w:ascii="Times New Roman" w:hAnsi="Times New Roman"/>
          <w:b/>
          <w:sz w:val="28"/>
          <w:szCs w:val="28"/>
        </w:rPr>
        <w:t>THE RIGHTEOUS</w:t>
      </w:r>
      <w:r w:rsidR="00E01C9F" w:rsidRPr="00DD63BC">
        <w:rPr>
          <w:rFonts w:ascii="Times New Roman" w:hAnsi="Times New Roman"/>
          <w:b/>
          <w:sz w:val="28"/>
          <w:szCs w:val="28"/>
        </w:rPr>
        <w:t>NESS</w:t>
      </w:r>
      <w:r w:rsidR="004D6D61" w:rsidRPr="00DD63BC">
        <w:rPr>
          <w:rFonts w:ascii="Times New Roman" w:hAnsi="Times New Roman"/>
          <w:b/>
          <w:sz w:val="28"/>
          <w:szCs w:val="28"/>
        </w:rPr>
        <w:t xml:space="preserve"> </w:t>
      </w:r>
      <w:r w:rsidR="00E01C9F" w:rsidRPr="00DD63BC">
        <w:rPr>
          <w:rFonts w:ascii="Times New Roman" w:hAnsi="Times New Roman"/>
          <w:b/>
          <w:sz w:val="28"/>
          <w:szCs w:val="28"/>
        </w:rPr>
        <w:t xml:space="preserve">OF GOD </w:t>
      </w:r>
      <w:r w:rsidRPr="00DD63BC">
        <w:rPr>
          <w:rFonts w:ascii="Times New Roman" w:hAnsi="Times New Roman"/>
          <w:b/>
          <w:sz w:val="28"/>
          <w:szCs w:val="28"/>
        </w:rPr>
        <w:t>IS REVEALED</w:t>
      </w:r>
    </w:p>
    <w:p w:rsidR="00E44536" w:rsidRPr="004D31DE" w:rsidRDefault="00E44536" w:rsidP="004D31DE">
      <w:pPr>
        <w:spacing w:after="0" w:line="240" w:lineRule="auto"/>
        <w:jc w:val="both"/>
        <w:rPr>
          <w:rFonts w:ascii="Times New Roman" w:hAnsi="Times New Roman"/>
          <w:sz w:val="28"/>
          <w:szCs w:val="28"/>
        </w:rPr>
      </w:pPr>
    </w:p>
    <w:p w:rsidR="004D6D61" w:rsidRPr="00DD63BC" w:rsidRDefault="001D152A" w:rsidP="00DD63BC">
      <w:pPr>
        <w:spacing w:after="0" w:line="240" w:lineRule="auto"/>
        <w:ind w:left="720"/>
        <w:jc w:val="both"/>
        <w:rPr>
          <w:rFonts w:ascii="Times New Roman" w:hAnsi="Times New Roman"/>
          <w:b/>
          <w:sz w:val="28"/>
          <w:szCs w:val="28"/>
        </w:rPr>
      </w:pPr>
      <w:r w:rsidRPr="00DD63BC">
        <w:rPr>
          <w:rFonts w:ascii="Times New Roman" w:hAnsi="Times New Roman"/>
          <w:b/>
          <w:sz w:val="28"/>
          <w:szCs w:val="28"/>
        </w:rPr>
        <w:t>“For in the gospel the righteousness of God is revealed—a righteousness that is by faith from first to last, just as it is written: ‘The righteous will live by faith.’” (Romans 1:17)</w:t>
      </w:r>
    </w:p>
    <w:p w:rsidR="004D6D61" w:rsidRPr="004D31DE" w:rsidRDefault="004D6D61" w:rsidP="004D31DE">
      <w:pPr>
        <w:spacing w:after="0" w:line="240" w:lineRule="auto"/>
        <w:jc w:val="both"/>
        <w:rPr>
          <w:rFonts w:ascii="Times New Roman" w:hAnsi="Times New Roman"/>
          <w:sz w:val="28"/>
          <w:szCs w:val="28"/>
        </w:rPr>
      </w:pPr>
    </w:p>
    <w:p w:rsidR="00AF171E" w:rsidRDefault="00AF171E" w:rsidP="004D31DE">
      <w:pPr>
        <w:spacing w:after="0" w:line="240" w:lineRule="auto"/>
        <w:jc w:val="both"/>
        <w:rPr>
          <w:rFonts w:ascii="Times New Roman" w:hAnsi="Times New Roman"/>
          <w:b/>
          <w:sz w:val="28"/>
          <w:szCs w:val="28"/>
        </w:rPr>
      </w:pPr>
      <w:r w:rsidRPr="00DD63BC">
        <w:rPr>
          <w:rFonts w:ascii="Times New Roman" w:hAnsi="Times New Roman"/>
          <w:b/>
          <w:sz w:val="28"/>
          <w:szCs w:val="28"/>
        </w:rPr>
        <w:t>Author, Date and Place of Writing</w:t>
      </w:r>
    </w:p>
    <w:p w:rsidR="00DD63BC" w:rsidRPr="00DD63BC" w:rsidRDefault="00DD63BC" w:rsidP="004D31DE">
      <w:pPr>
        <w:spacing w:after="0" w:line="240" w:lineRule="auto"/>
        <w:jc w:val="both"/>
        <w:rPr>
          <w:rFonts w:ascii="Times New Roman" w:hAnsi="Times New Roman"/>
          <w:b/>
          <w:sz w:val="28"/>
          <w:szCs w:val="28"/>
        </w:rPr>
      </w:pPr>
    </w:p>
    <w:p w:rsidR="00B644DD" w:rsidRPr="004D31DE" w:rsidRDefault="001D152A" w:rsidP="004D31DE">
      <w:pPr>
        <w:spacing w:after="0" w:line="240" w:lineRule="auto"/>
        <w:jc w:val="both"/>
        <w:rPr>
          <w:rFonts w:ascii="Times New Roman" w:hAnsi="Times New Roman"/>
          <w:sz w:val="28"/>
          <w:szCs w:val="28"/>
        </w:rPr>
      </w:pPr>
      <w:r w:rsidRPr="004D31DE">
        <w:rPr>
          <w:rFonts w:ascii="Times New Roman" w:hAnsi="Times New Roman"/>
          <w:sz w:val="28"/>
          <w:szCs w:val="28"/>
        </w:rPr>
        <w:tab/>
      </w:r>
      <w:r w:rsidR="00FC08DC" w:rsidRPr="004D31DE">
        <w:rPr>
          <w:rFonts w:ascii="Times New Roman" w:hAnsi="Times New Roman"/>
          <w:sz w:val="28"/>
          <w:szCs w:val="28"/>
        </w:rPr>
        <w:t xml:space="preserve">Apostle Paul wrote the letter to the Romans (1:1), with </w:t>
      </w:r>
      <w:r w:rsidRPr="004D31DE">
        <w:rPr>
          <w:rFonts w:ascii="Times New Roman" w:hAnsi="Times New Roman"/>
          <w:sz w:val="28"/>
          <w:szCs w:val="28"/>
        </w:rPr>
        <w:t>Tertius serv</w:t>
      </w:r>
      <w:r w:rsidR="00FC08DC" w:rsidRPr="004D31DE">
        <w:rPr>
          <w:rFonts w:ascii="Times New Roman" w:hAnsi="Times New Roman"/>
          <w:sz w:val="28"/>
          <w:szCs w:val="28"/>
        </w:rPr>
        <w:t xml:space="preserve">ing as his </w:t>
      </w:r>
      <w:r w:rsidRPr="004D31DE">
        <w:rPr>
          <w:rFonts w:ascii="Times New Roman" w:hAnsi="Times New Roman"/>
          <w:sz w:val="28"/>
          <w:szCs w:val="28"/>
        </w:rPr>
        <w:t xml:space="preserve">amanuensis (16:22). </w:t>
      </w:r>
      <w:r w:rsidR="00FC08DC" w:rsidRPr="004D31DE">
        <w:rPr>
          <w:rFonts w:ascii="Times New Roman" w:hAnsi="Times New Roman"/>
          <w:sz w:val="28"/>
          <w:szCs w:val="28"/>
        </w:rPr>
        <w:t xml:space="preserve">It was </w:t>
      </w:r>
      <w:r w:rsidR="006B5C03" w:rsidRPr="004D31DE">
        <w:rPr>
          <w:rFonts w:ascii="Times New Roman" w:hAnsi="Times New Roman"/>
          <w:sz w:val="28"/>
          <w:szCs w:val="28"/>
        </w:rPr>
        <w:t xml:space="preserve">written </w:t>
      </w:r>
      <w:r w:rsidR="00FC08DC" w:rsidRPr="004D31DE">
        <w:rPr>
          <w:rFonts w:ascii="Times New Roman" w:hAnsi="Times New Roman"/>
          <w:sz w:val="28"/>
          <w:szCs w:val="28"/>
        </w:rPr>
        <w:t>dur</w:t>
      </w:r>
      <w:r w:rsidRPr="004D31DE">
        <w:rPr>
          <w:rFonts w:ascii="Times New Roman" w:hAnsi="Times New Roman"/>
          <w:sz w:val="28"/>
          <w:szCs w:val="28"/>
        </w:rPr>
        <w:t>ing his third missionary journey, around A.D. 57</w:t>
      </w:r>
      <w:r w:rsidR="006B5C03" w:rsidRPr="004D31DE">
        <w:rPr>
          <w:rFonts w:ascii="Times New Roman" w:hAnsi="Times New Roman"/>
          <w:sz w:val="28"/>
          <w:szCs w:val="28"/>
        </w:rPr>
        <w:t>., most likely while he was in Corinth (Ac 20:2-3). At that time,</w:t>
      </w:r>
      <w:r w:rsidRPr="004D31DE">
        <w:rPr>
          <w:rFonts w:ascii="Times New Roman" w:hAnsi="Times New Roman"/>
          <w:sz w:val="28"/>
          <w:szCs w:val="28"/>
        </w:rPr>
        <w:t xml:space="preserve"> </w:t>
      </w:r>
      <w:r w:rsidR="00FC08DC" w:rsidRPr="004D31DE">
        <w:rPr>
          <w:rFonts w:ascii="Times New Roman" w:hAnsi="Times New Roman"/>
          <w:sz w:val="28"/>
          <w:szCs w:val="28"/>
        </w:rPr>
        <w:t xml:space="preserve">Paul was </w:t>
      </w:r>
      <w:r w:rsidRPr="004D31DE">
        <w:rPr>
          <w:rFonts w:ascii="Times New Roman" w:hAnsi="Times New Roman"/>
          <w:sz w:val="28"/>
          <w:szCs w:val="28"/>
        </w:rPr>
        <w:t>on the way to Jerusalem to deliver a</w:t>
      </w:r>
      <w:r w:rsidR="00B644DD" w:rsidRPr="004D31DE">
        <w:rPr>
          <w:rFonts w:ascii="Times New Roman" w:hAnsi="Times New Roman"/>
          <w:sz w:val="28"/>
          <w:szCs w:val="28"/>
        </w:rPr>
        <w:t xml:space="preserve"> relief</w:t>
      </w:r>
      <w:r w:rsidRPr="004D31DE">
        <w:rPr>
          <w:rFonts w:ascii="Times New Roman" w:hAnsi="Times New Roman"/>
          <w:sz w:val="28"/>
          <w:szCs w:val="28"/>
        </w:rPr>
        <w:t xml:space="preserve"> offering </w:t>
      </w:r>
      <w:r w:rsidR="00B644DD" w:rsidRPr="004D31DE">
        <w:rPr>
          <w:rFonts w:ascii="Times New Roman" w:hAnsi="Times New Roman"/>
          <w:sz w:val="28"/>
          <w:szCs w:val="28"/>
        </w:rPr>
        <w:t xml:space="preserve">for the poor believers there, which had been </w:t>
      </w:r>
      <w:r w:rsidRPr="004D31DE">
        <w:rPr>
          <w:rFonts w:ascii="Times New Roman" w:hAnsi="Times New Roman"/>
          <w:sz w:val="28"/>
          <w:szCs w:val="28"/>
        </w:rPr>
        <w:t>collected in Macedonia and Achaia (15:25-26).</w:t>
      </w:r>
    </w:p>
    <w:p w:rsidR="00B644DD" w:rsidRPr="004D31DE" w:rsidRDefault="00B644DD" w:rsidP="004D31DE">
      <w:pPr>
        <w:spacing w:after="0" w:line="240" w:lineRule="auto"/>
        <w:jc w:val="both"/>
        <w:rPr>
          <w:rFonts w:ascii="Times New Roman" w:hAnsi="Times New Roman"/>
          <w:sz w:val="28"/>
          <w:szCs w:val="28"/>
        </w:rPr>
      </w:pPr>
    </w:p>
    <w:p w:rsidR="00C84EB9" w:rsidRPr="004D31DE" w:rsidRDefault="005424B7" w:rsidP="004D31DE">
      <w:pPr>
        <w:spacing w:after="0" w:line="240" w:lineRule="auto"/>
        <w:ind w:firstLine="720"/>
        <w:jc w:val="both"/>
        <w:rPr>
          <w:rFonts w:ascii="Times New Roman" w:hAnsi="Times New Roman"/>
          <w:sz w:val="28"/>
          <w:szCs w:val="28"/>
        </w:rPr>
      </w:pPr>
      <w:r w:rsidRPr="004D31DE">
        <w:rPr>
          <w:rFonts w:ascii="Times New Roman" w:hAnsi="Times New Roman"/>
          <w:sz w:val="28"/>
          <w:szCs w:val="28"/>
        </w:rPr>
        <w:t xml:space="preserve">Paul identifies himself as </w:t>
      </w:r>
      <w:r w:rsidRPr="00DD63BC">
        <w:rPr>
          <w:rFonts w:ascii="Times New Roman" w:hAnsi="Times New Roman"/>
          <w:b/>
          <w:sz w:val="28"/>
          <w:szCs w:val="28"/>
        </w:rPr>
        <w:t>“a servant of Christ Jesus, called to be an apostle and set apart for the gospel of God…”</w:t>
      </w:r>
      <w:r w:rsidRPr="004D31DE">
        <w:rPr>
          <w:rFonts w:ascii="Times New Roman" w:hAnsi="Times New Roman"/>
          <w:sz w:val="28"/>
          <w:szCs w:val="28"/>
        </w:rPr>
        <w:t xml:space="preserve"> (1:1). </w:t>
      </w:r>
      <w:r w:rsidR="001B5EEF" w:rsidRPr="004D31DE">
        <w:rPr>
          <w:rFonts w:ascii="Times New Roman" w:hAnsi="Times New Roman"/>
          <w:sz w:val="28"/>
          <w:szCs w:val="28"/>
        </w:rPr>
        <w:t xml:space="preserve">Understanding </w:t>
      </w:r>
      <w:r w:rsidR="001C26EF" w:rsidRPr="004D31DE">
        <w:rPr>
          <w:rFonts w:ascii="Times New Roman" w:hAnsi="Times New Roman"/>
          <w:sz w:val="28"/>
          <w:szCs w:val="28"/>
        </w:rPr>
        <w:t xml:space="preserve">this helps us know why </w:t>
      </w:r>
      <w:r w:rsidR="00E92319" w:rsidRPr="004D31DE">
        <w:rPr>
          <w:rFonts w:ascii="Times New Roman" w:hAnsi="Times New Roman"/>
          <w:sz w:val="28"/>
          <w:szCs w:val="28"/>
        </w:rPr>
        <w:t>he wrote the book of Romans</w:t>
      </w:r>
      <w:r w:rsidR="001B5EEF" w:rsidRPr="004D31DE">
        <w:rPr>
          <w:rFonts w:ascii="Times New Roman" w:hAnsi="Times New Roman"/>
          <w:sz w:val="28"/>
          <w:szCs w:val="28"/>
        </w:rPr>
        <w:t xml:space="preserve">. </w:t>
      </w:r>
      <w:r w:rsidR="001C26EF" w:rsidRPr="004D31DE">
        <w:rPr>
          <w:rFonts w:ascii="Times New Roman" w:hAnsi="Times New Roman"/>
          <w:sz w:val="28"/>
          <w:szCs w:val="28"/>
        </w:rPr>
        <w:t>I</w:t>
      </w:r>
      <w:r w:rsidR="001B5EEF" w:rsidRPr="004D31DE">
        <w:rPr>
          <w:rFonts w:ascii="Times New Roman" w:hAnsi="Times New Roman"/>
          <w:sz w:val="28"/>
          <w:szCs w:val="28"/>
        </w:rPr>
        <w:t>t is worthwhile to consider who Paul was and how he came to be an apostle</w:t>
      </w:r>
      <w:r w:rsidR="00D94418" w:rsidRPr="004D31DE">
        <w:rPr>
          <w:rFonts w:ascii="Times New Roman" w:hAnsi="Times New Roman"/>
          <w:sz w:val="28"/>
          <w:szCs w:val="28"/>
        </w:rPr>
        <w:t xml:space="preserve"> for the Gentiles</w:t>
      </w:r>
      <w:r w:rsidR="001B5EEF" w:rsidRPr="004D31DE">
        <w:rPr>
          <w:rFonts w:ascii="Times New Roman" w:hAnsi="Times New Roman"/>
          <w:sz w:val="28"/>
          <w:szCs w:val="28"/>
        </w:rPr>
        <w:t xml:space="preserve">. </w:t>
      </w:r>
      <w:r w:rsidR="009603BF" w:rsidRPr="004D31DE">
        <w:rPr>
          <w:rFonts w:ascii="Times New Roman" w:hAnsi="Times New Roman"/>
          <w:sz w:val="28"/>
          <w:szCs w:val="28"/>
        </w:rPr>
        <w:t xml:space="preserve">He was born and raised as a </w:t>
      </w:r>
      <w:r w:rsidR="00FE34ED" w:rsidRPr="004D31DE">
        <w:rPr>
          <w:rFonts w:ascii="Times New Roman" w:hAnsi="Times New Roman"/>
          <w:sz w:val="28"/>
          <w:szCs w:val="28"/>
        </w:rPr>
        <w:t xml:space="preserve">Jew </w:t>
      </w:r>
      <w:r w:rsidR="005A2121" w:rsidRPr="004D31DE">
        <w:rPr>
          <w:rFonts w:ascii="Times New Roman" w:hAnsi="Times New Roman"/>
          <w:sz w:val="28"/>
          <w:szCs w:val="28"/>
        </w:rPr>
        <w:t>of the tribe of Benjamin, in Tarsus</w:t>
      </w:r>
      <w:r w:rsidR="009603BF" w:rsidRPr="004D31DE">
        <w:rPr>
          <w:rFonts w:ascii="Times New Roman" w:hAnsi="Times New Roman"/>
          <w:sz w:val="28"/>
          <w:szCs w:val="28"/>
        </w:rPr>
        <w:t>. He was a</w:t>
      </w:r>
      <w:r w:rsidR="005A2121" w:rsidRPr="004D31DE">
        <w:rPr>
          <w:rFonts w:ascii="Times New Roman" w:hAnsi="Times New Roman"/>
          <w:sz w:val="28"/>
          <w:szCs w:val="28"/>
        </w:rPr>
        <w:t xml:space="preserve"> Roman citize</w:t>
      </w:r>
      <w:r w:rsidR="00FE34ED" w:rsidRPr="004D31DE">
        <w:rPr>
          <w:rFonts w:ascii="Times New Roman" w:hAnsi="Times New Roman"/>
          <w:sz w:val="28"/>
          <w:szCs w:val="28"/>
        </w:rPr>
        <w:t>n</w:t>
      </w:r>
      <w:r w:rsidR="009603BF" w:rsidRPr="004D31DE">
        <w:rPr>
          <w:rFonts w:ascii="Times New Roman" w:hAnsi="Times New Roman"/>
          <w:sz w:val="28"/>
          <w:szCs w:val="28"/>
        </w:rPr>
        <w:t xml:space="preserve"> by birth</w:t>
      </w:r>
      <w:r w:rsidR="00FE34ED" w:rsidRPr="004D31DE">
        <w:rPr>
          <w:rFonts w:ascii="Times New Roman" w:hAnsi="Times New Roman"/>
          <w:sz w:val="28"/>
          <w:szCs w:val="28"/>
        </w:rPr>
        <w:t xml:space="preserve">. He studied under the rabbi Gamaliel in Jerusalem and was thoroughly trained in the law as a Pharisee, the strictest sect in Judaism (Ac 22:3; 26:5). He was advancing in Judaism beyond many of his own age among his people and was extremely zealous for the traditions of his fathers (Gal 1:14). </w:t>
      </w:r>
      <w:r w:rsidR="006F52D4" w:rsidRPr="004D31DE">
        <w:rPr>
          <w:rFonts w:ascii="Times New Roman" w:hAnsi="Times New Roman"/>
          <w:sz w:val="28"/>
          <w:szCs w:val="28"/>
        </w:rPr>
        <w:t xml:space="preserve">He strongly believed that the only way of attaining </w:t>
      </w:r>
      <w:r w:rsidR="00534DE8" w:rsidRPr="004D31DE">
        <w:rPr>
          <w:rFonts w:ascii="Times New Roman" w:hAnsi="Times New Roman"/>
          <w:sz w:val="28"/>
          <w:szCs w:val="28"/>
        </w:rPr>
        <w:t xml:space="preserve">the </w:t>
      </w:r>
      <w:r w:rsidR="006F52D4" w:rsidRPr="004D31DE">
        <w:rPr>
          <w:rFonts w:ascii="Times New Roman" w:hAnsi="Times New Roman"/>
          <w:sz w:val="28"/>
          <w:szCs w:val="28"/>
        </w:rPr>
        <w:t xml:space="preserve">righteousness </w:t>
      </w:r>
      <w:r w:rsidR="00793BD4" w:rsidRPr="004D31DE">
        <w:rPr>
          <w:rFonts w:ascii="Times New Roman" w:hAnsi="Times New Roman"/>
          <w:sz w:val="28"/>
          <w:szCs w:val="28"/>
        </w:rPr>
        <w:t>of</w:t>
      </w:r>
      <w:r w:rsidR="006F52D4" w:rsidRPr="004D31DE">
        <w:rPr>
          <w:rFonts w:ascii="Times New Roman" w:hAnsi="Times New Roman"/>
          <w:sz w:val="28"/>
          <w:szCs w:val="28"/>
        </w:rPr>
        <w:t xml:space="preserve"> God</w:t>
      </w:r>
      <w:r w:rsidR="00793BD4" w:rsidRPr="004D31DE">
        <w:rPr>
          <w:rFonts w:ascii="Times New Roman" w:hAnsi="Times New Roman"/>
          <w:sz w:val="28"/>
          <w:szCs w:val="28"/>
        </w:rPr>
        <w:t xml:space="preserve"> was in keeping the law</w:t>
      </w:r>
      <w:r w:rsidR="006F52D4" w:rsidRPr="004D31DE">
        <w:rPr>
          <w:rFonts w:ascii="Times New Roman" w:hAnsi="Times New Roman"/>
          <w:sz w:val="28"/>
          <w:szCs w:val="28"/>
        </w:rPr>
        <w:t xml:space="preserve">. He </w:t>
      </w:r>
      <w:r w:rsidR="00A91A77" w:rsidRPr="004D31DE">
        <w:rPr>
          <w:rFonts w:ascii="Times New Roman" w:hAnsi="Times New Roman"/>
          <w:sz w:val="28"/>
          <w:szCs w:val="28"/>
        </w:rPr>
        <w:t>said</w:t>
      </w:r>
      <w:r w:rsidR="006F52D4" w:rsidRPr="004D31DE">
        <w:rPr>
          <w:rFonts w:ascii="Times New Roman" w:hAnsi="Times New Roman"/>
          <w:sz w:val="28"/>
          <w:szCs w:val="28"/>
        </w:rPr>
        <w:t xml:space="preserve"> that as to legalistic righteousness he was faultless (Php 3:6). </w:t>
      </w:r>
      <w:r w:rsidR="00C84EB9" w:rsidRPr="004D31DE">
        <w:rPr>
          <w:rFonts w:ascii="Times New Roman" w:hAnsi="Times New Roman"/>
          <w:sz w:val="28"/>
          <w:szCs w:val="28"/>
        </w:rPr>
        <w:t xml:space="preserve">To him, believing </w:t>
      </w:r>
      <w:r w:rsidR="0076509D" w:rsidRPr="004D31DE">
        <w:rPr>
          <w:rFonts w:ascii="Times New Roman" w:hAnsi="Times New Roman"/>
          <w:sz w:val="28"/>
          <w:szCs w:val="28"/>
        </w:rPr>
        <w:t>in Jesus who was crucified as the Messiah</w:t>
      </w:r>
      <w:r w:rsidR="00C84EB9" w:rsidRPr="004D31DE">
        <w:rPr>
          <w:rFonts w:ascii="Times New Roman" w:hAnsi="Times New Roman"/>
          <w:sz w:val="28"/>
          <w:szCs w:val="28"/>
        </w:rPr>
        <w:t>, was a stumbling block (1Co 1:23)</w:t>
      </w:r>
      <w:r w:rsidR="0076509D" w:rsidRPr="004D31DE">
        <w:rPr>
          <w:rFonts w:ascii="Times New Roman" w:hAnsi="Times New Roman"/>
          <w:sz w:val="28"/>
          <w:szCs w:val="28"/>
        </w:rPr>
        <w:t xml:space="preserve">. It seemed to destroy the hope of Israel and caused people to abandon </w:t>
      </w:r>
      <w:r w:rsidR="00C84EB9" w:rsidRPr="004D31DE">
        <w:rPr>
          <w:rFonts w:ascii="Times New Roman" w:hAnsi="Times New Roman"/>
          <w:sz w:val="28"/>
          <w:szCs w:val="28"/>
        </w:rPr>
        <w:t xml:space="preserve">keeping the law as the way of righteousness. </w:t>
      </w:r>
      <w:r w:rsidR="0076509D" w:rsidRPr="004D31DE">
        <w:rPr>
          <w:rFonts w:ascii="Times New Roman" w:hAnsi="Times New Roman"/>
          <w:sz w:val="28"/>
          <w:szCs w:val="28"/>
        </w:rPr>
        <w:t xml:space="preserve">Paul regarded </w:t>
      </w:r>
      <w:r w:rsidR="00A91A77" w:rsidRPr="004D31DE">
        <w:rPr>
          <w:rFonts w:ascii="Times New Roman" w:hAnsi="Times New Roman"/>
          <w:sz w:val="28"/>
          <w:szCs w:val="28"/>
        </w:rPr>
        <w:t>Christianity</w:t>
      </w:r>
      <w:r w:rsidR="0076509D" w:rsidRPr="004D31DE">
        <w:rPr>
          <w:rFonts w:ascii="Times New Roman" w:hAnsi="Times New Roman"/>
          <w:sz w:val="28"/>
          <w:szCs w:val="28"/>
        </w:rPr>
        <w:t xml:space="preserve"> as such a serious threat that it would lead the whole nation astray</w:t>
      </w:r>
      <w:r w:rsidR="002239F9" w:rsidRPr="004D31DE">
        <w:rPr>
          <w:rFonts w:ascii="Times New Roman" w:hAnsi="Times New Roman"/>
          <w:sz w:val="28"/>
          <w:szCs w:val="28"/>
        </w:rPr>
        <w:t xml:space="preserve">, and </w:t>
      </w:r>
      <w:r w:rsidR="00A91A77" w:rsidRPr="004D31DE">
        <w:rPr>
          <w:rFonts w:ascii="Times New Roman" w:hAnsi="Times New Roman"/>
          <w:sz w:val="28"/>
          <w:szCs w:val="28"/>
        </w:rPr>
        <w:t>it</w:t>
      </w:r>
      <w:r w:rsidR="0076509D" w:rsidRPr="004D31DE">
        <w:rPr>
          <w:rFonts w:ascii="Times New Roman" w:hAnsi="Times New Roman"/>
          <w:sz w:val="28"/>
          <w:szCs w:val="28"/>
        </w:rPr>
        <w:t xml:space="preserve"> seemed to </w:t>
      </w:r>
      <w:r w:rsidR="002239F9" w:rsidRPr="004D31DE">
        <w:rPr>
          <w:rFonts w:ascii="Times New Roman" w:hAnsi="Times New Roman"/>
          <w:sz w:val="28"/>
          <w:szCs w:val="28"/>
        </w:rPr>
        <w:t xml:space="preserve">be </w:t>
      </w:r>
      <w:r w:rsidR="0076509D" w:rsidRPr="004D31DE">
        <w:rPr>
          <w:rFonts w:ascii="Times New Roman" w:hAnsi="Times New Roman"/>
          <w:sz w:val="28"/>
          <w:szCs w:val="28"/>
        </w:rPr>
        <w:t>spread</w:t>
      </w:r>
      <w:r w:rsidR="002239F9" w:rsidRPr="004D31DE">
        <w:rPr>
          <w:rFonts w:ascii="Times New Roman" w:hAnsi="Times New Roman"/>
          <w:sz w:val="28"/>
          <w:szCs w:val="28"/>
        </w:rPr>
        <w:t xml:space="preserve">ing </w:t>
      </w:r>
      <w:r w:rsidR="0076509D" w:rsidRPr="004D31DE">
        <w:rPr>
          <w:rFonts w:ascii="Times New Roman" w:hAnsi="Times New Roman"/>
          <w:sz w:val="28"/>
          <w:szCs w:val="28"/>
        </w:rPr>
        <w:t xml:space="preserve">like wildfire. </w:t>
      </w:r>
      <w:r w:rsidR="002239F9" w:rsidRPr="004D31DE">
        <w:rPr>
          <w:rFonts w:ascii="Times New Roman" w:hAnsi="Times New Roman"/>
          <w:sz w:val="28"/>
          <w:szCs w:val="28"/>
        </w:rPr>
        <w:t>He</w:t>
      </w:r>
      <w:r w:rsidR="0076509D" w:rsidRPr="004D31DE">
        <w:rPr>
          <w:rFonts w:ascii="Times New Roman" w:hAnsi="Times New Roman"/>
          <w:sz w:val="28"/>
          <w:szCs w:val="28"/>
        </w:rPr>
        <w:t xml:space="preserve"> thought that it should be eradicated as a matter of life </w:t>
      </w:r>
      <w:r w:rsidR="00A91A77" w:rsidRPr="004D31DE">
        <w:rPr>
          <w:rFonts w:ascii="Times New Roman" w:hAnsi="Times New Roman"/>
          <w:sz w:val="28"/>
          <w:szCs w:val="28"/>
        </w:rPr>
        <w:t>and</w:t>
      </w:r>
      <w:r w:rsidR="0076509D" w:rsidRPr="004D31DE">
        <w:rPr>
          <w:rFonts w:ascii="Times New Roman" w:hAnsi="Times New Roman"/>
          <w:sz w:val="28"/>
          <w:szCs w:val="28"/>
        </w:rPr>
        <w:t xml:space="preserve"> death. </w:t>
      </w:r>
      <w:r w:rsidR="006F52D4" w:rsidRPr="004D31DE">
        <w:rPr>
          <w:rFonts w:ascii="Times New Roman" w:hAnsi="Times New Roman"/>
          <w:sz w:val="28"/>
          <w:szCs w:val="28"/>
        </w:rPr>
        <w:t xml:space="preserve">He was so obsessed with persecuting Christians that he </w:t>
      </w:r>
      <w:r w:rsidR="00C84EB9" w:rsidRPr="004D31DE">
        <w:rPr>
          <w:rFonts w:ascii="Times New Roman" w:hAnsi="Times New Roman"/>
          <w:sz w:val="28"/>
          <w:szCs w:val="28"/>
        </w:rPr>
        <w:t>tried to destroy the church of God</w:t>
      </w:r>
      <w:r w:rsidR="006F52D4" w:rsidRPr="004D31DE">
        <w:rPr>
          <w:rFonts w:ascii="Times New Roman" w:hAnsi="Times New Roman"/>
          <w:sz w:val="28"/>
          <w:szCs w:val="28"/>
        </w:rPr>
        <w:t xml:space="preserve"> (Gal 1:13). On the authority of the chief priest, he put many of the Lord’s people in prison and to death (Ac 26:10).</w:t>
      </w:r>
    </w:p>
    <w:p w:rsidR="00C84EB9" w:rsidRPr="004D31DE" w:rsidRDefault="00C84EB9" w:rsidP="004D31DE">
      <w:pPr>
        <w:spacing w:after="0" w:line="240" w:lineRule="auto"/>
        <w:ind w:firstLine="720"/>
        <w:jc w:val="both"/>
        <w:rPr>
          <w:rFonts w:ascii="Times New Roman" w:hAnsi="Times New Roman"/>
          <w:sz w:val="28"/>
          <w:szCs w:val="28"/>
        </w:rPr>
      </w:pPr>
    </w:p>
    <w:p w:rsidR="008B751D" w:rsidRPr="004D31DE" w:rsidRDefault="005075EF" w:rsidP="004D31DE">
      <w:pPr>
        <w:spacing w:after="0" w:line="240" w:lineRule="auto"/>
        <w:ind w:firstLine="720"/>
        <w:jc w:val="both"/>
        <w:rPr>
          <w:rFonts w:ascii="Times New Roman" w:hAnsi="Times New Roman"/>
          <w:sz w:val="28"/>
          <w:szCs w:val="28"/>
        </w:rPr>
      </w:pPr>
      <w:r w:rsidRPr="004D31DE">
        <w:rPr>
          <w:rFonts w:ascii="Times New Roman" w:hAnsi="Times New Roman"/>
          <w:sz w:val="28"/>
          <w:szCs w:val="28"/>
        </w:rPr>
        <w:t xml:space="preserve">Once, </w:t>
      </w:r>
      <w:r w:rsidR="00483900" w:rsidRPr="004D31DE">
        <w:rPr>
          <w:rFonts w:ascii="Times New Roman" w:hAnsi="Times New Roman"/>
          <w:sz w:val="28"/>
          <w:szCs w:val="28"/>
        </w:rPr>
        <w:t>Paul</w:t>
      </w:r>
      <w:r w:rsidRPr="004D31DE">
        <w:rPr>
          <w:rFonts w:ascii="Times New Roman" w:hAnsi="Times New Roman"/>
          <w:sz w:val="28"/>
          <w:szCs w:val="28"/>
        </w:rPr>
        <w:t xml:space="preserve"> was </w:t>
      </w:r>
      <w:r w:rsidR="006F52D4" w:rsidRPr="004D31DE">
        <w:rPr>
          <w:rFonts w:ascii="Times New Roman" w:hAnsi="Times New Roman"/>
          <w:sz w:val="28"/>
          <w:szCs w:val="28"/>
        </w:rPr>
        <w:t xml:space="preserve">on the way to Damascus to hunt down Christians. </w:t>
      </w:r>
      <w:r w:rsidRPr="004D31DE">
        <w:rPr>
          <w:rFonts w:ascii="Times New Roman" w:hAnsi="Times New Roman"/>
          <w:sz w:val="28"/>
          <w:szCs w:val="28"/>
        </w:rPr>
        <w:t xml:space="preserve">He saw a light from heaven, brighter than the sun, blazing around him and his companions. They all fell to the ground, and he heard a voice saying to him in Aramaic, </w:t>
      </w:r>
      <w:r w:rsidRPr="00DD63BC">
        <w:rPr>
          <w:rFonts w:ascii="Times New Roman" w:hAnsi="Times New Roman"/>
          <w:b/>
          <w:sz w:val="28"/>
          <w:szCs w:val="28"/>
        </w:rPr>
        <w:t xml:space="preserve">“Saul, </w:t>
      </w:r>
      <w:r w:rsidRPr="00DD63BC">
        <w:rPr>
          <w:rFonts w:ascii="Times New Roman" w:hAnsi="Times New Roman"/>
          <w:b/>
          <w:sz w:val="28"/>
          <w:szCs w:val="28"/>
        </w:rPr>
        <w:lastRenderedPageBreak/>
        <w:t>Saul why do you persecute me? It is hard for you to kick against the goads”</w:t>
      </w:r>
      <w:r w:rsidRPr="004D31DE">
        <w:rPr>
          <w:rFonts w:ascii="Times New Roman" w:hAnsi="Times New Roman"/>
          <w:sz w:val="28"/>
          <w:szCs w:val="28"/>
        </w:rPr>
        <w:t xml:space="preserve"> (Ac 26:13-14). When he asked, </w:t>
      </w:r>
      <w:r w:rsidRPr="00DD63BC">
        <w:rPr>
          <w:rFonts w:ascii="Times New Roman" w:hAnsi="Times New Roman"/>
          <w:b/>
          <w:sz w:val="28"/>
          <w:szCs w:val="28"/>
        </w:rPr>
        <w:t>“Who are you, Lord?”</w:t>
      </w:r>
      <w:r w:rsidRPr="004D31DE">
        <w:rPr>
          <w:rFonts w:ascii="Times New Roman" w:hAnsi="Times New Roman"/>
          <w:sz w:val="28"/>
          <w:szCs w:val="28"/>
        </w:rPr>
        <w:t xml:space="preserve"> he was told, </w:t>
      </w:r>
      <w:r w:rsidRPr="00DD63BC">
        <w:rPr>
          <w:rFonts w:ascii="Times New Roman" w:hAnsi="Times New Roman"/>
          <w:b/>
          <w:sz w:val="28"/>
          <w:szCs w:val="28"/>
        </w:rPr>
        <w:t>“I am Jesus whom you are persecuting”</w:t>
      </w:r>
      <w:r w:rsidRPr="004D31DE">
        <w:rPr>
          <w:rFonts w:ascii="Times New Roman" w:hAnsi="Times New Roman"/>
          <w:sz w:val="28"/>
          <w:szCs w:val="28"/>
        </w:rPr>
        <w:t xml:space="preserve"> (Ac 9:5; 26:15). </w:t>
      </w:r>
      <w:r w:rsidR="00483900" w:rsidRPr="004D31DE">
        <w:rPr>
          <w:rFonts w:ascii="Times New Roman" w:hAnsi="Times New Roman"/>
          <w:sz w:val="28"/>
          <w:szCs w:val="28"/>
        </w:rPr>
        <w:t xml:space="preserve">Paul realized that Jesus was not just a dead </w:t>
      </w:r>
      <w:r w:rsidR="002239F9" w:rsidRPr="004D31DE">
        <w:rPr>
          <w:rFonts w:ascii="Times New Roman" w:hAnsi="Times New Roman"/>
          <w:sz w:val="28"/>
          <w:szCs w:val="28"/>
        </w:rPr>
        <w:t>ringleader</w:t>
      </w:r>
      <w:r w:rsidR="00483900" w:rsidRPr="004D31DE">
        <w:rPr>
          <w:rFonts w:ascii="Times New Roman" w:hAnsi="Times New Roman"/>
          <w:sz w:val="28"/>
          <w:szCs w:val="28"/>
        </w:rPr>
        <w:t>, but the Risen Christ and the glorious Son of God. Instead of being punished</w:t>
      </w:r>
      <w:r w:rsidR="004434E1" w:rsidRPr="004D31DE">
        <w:rPr>
          <w:rFonts w:ascii="Times New Roman" w:hAnsi="Times New Roman"/>
          <w:sz w:val="28"/>
          <w:szCs w:val="28"/>
        </w:rPr>
        <w:t xml:space="preserve"> for his terrible sins</w:t>
      </w:r>
      <w:r w:rsidR="00483900" w:rsidRPr="004D31DE">
        <w:rPr>
          <w:rFonts w:ascii="Times New Roman" w:hAnsi="Times New Roman"/>
          <w:sz w:val="28"/>
          <w:szCs w:val="28"/>
        </w:rPr>
        <w:t>, Paul was forgiven and received Jesus’ calling as an apostle to the Gentiles</w:t>
      </w:r>
      <w:r w:rsidR="004434E1" w:rsidRPr="004D31DE">
        <w:rPr>
          <w:rFonts w:ascii="Times New Roman" w:hAnsi="Times New Roman"/>
          <w:sz w:val="28"/>
          <w:szCs w:val="28"/>
        </w:rPr>
        <w:t xml:space="preserve"> (Ac 9:15-18; 26:16-18)</w:t>
      </w:r>
      <w:r w:rsidR="00483900" w:rsidRPr="004D31DE">
        <w:rPr>
          <w:rFonts w:ascii="Times New Roman" w:hAnsi="Times New Roman"/>
          <w:sz w:val="28"/>
          <w:szCs w:val="28"/>
        </w:rPr>
        <w:t xml:space="preserve">. </w:t>
      </w:r>
      <w:r w:rsidR="004434E1" w:rsidRPr="004D31DE">
        <w:rPr>
          <w:rFonts w:ascii="Times New Roman" w:hAnsi="Times New Roman"/>
          <w:sz w:val="28"/>
          <w:szCs w:val="28"/>
        </w:rPr>
        <w:t>Paul experienced God’s</w:t>
      </w:r>
      <w:r w:rsidR="00D27260" w:rsidRPr="004D31DE">
        <w:rPr>
          <w:rFonts w:ascii="Times New Roman" w:hAnsi="Times New Roman"/>
          <w:sz w:val="28"/>
          <w:szCs w:val="28"/>
        </w:rPr>
        <w:t xml:space="preserve"> grace</w:t>
      </w:r>
      <w:r w:rsidR="00A91A77" w:rsidRPr="004D31DE">
        <w:rPr>
          <w:rFonts w:ascii="Times New Roman" w:hAnsi="Times New Roman"/>
          <w:sz w:val="28"/>
          <w:szCs w:val="28"/>
        </w:rPr>
        <w:t>; he was j</w:t>
      </w:r>
      <w:r w:rsidR="00D27260" w:rsidRPr="004D31DE">
        <w:rPr>
          <w:rFonts w:ascii="Times New Roman" w:hAnsi="Times New Roman"/>
          <w:sz w:val="28"/>
          <w:szCs w:val="28"/>
        </w:rPr>
        <w:t xml:space="preserve">ustified simply by faith in Christ and made right with God. Through this encounter with the Risen Jesus he was completely changed. </w:t>
      </w:r>
      <w:r w:rsidR="00C4325E" w:rsidRPr="004D31DE">
        <w:rPr>
          <w:rFonts w:ascii="Times New Roman" w:hAnsi="Times New Roman"/>
          <w:sz w:val="28"/>
          <w:szCs w:val="28"/>
        </w:rPr>
        <w:t xml:space="preserve">Right away he began to preach that Jesus is the Son of God (Ac 9:20). </w:t>
      </w:r>
      <w:r w:rsidR="00162969" w:rsidRPr="004D31DE">
        <w:rPr>
          <w:rFonts w:ascii="Times New Roman" w:hAnsi="Times New Roman"/>
          <w:sz w:val="28"/>
          <w:szCs w:val="28"/>
        </w:rPr>
        <w:t xml:space="preserve">Later he </w:t>
      </w:r>
      <w:r w:rsidR="00321CCB" w:rsidRPr="004D31DE">
        <w:rPr>
          <w:rFonts w:ascii="Times New Roman" w:hAnsi="Times New Roman"/>
          <w:sz w:val="28"/>
          <w:szCs w:val="28"/>
        </w:rPr>
        <w:t>confessed</w:t>
      </w:r>
      <w:r w:rsidR="00162969" w:rsidRPr="004D31DE">
        <w:rPr>
          <w:rFonts w:ascii="Times New Roman" w:hAnsi="Times New Roman"/>
          <w:sz w:val="28"/>
          <w:szCs w:val="28"/>
        </w:rPr>
        <w:t xml:space="preserve">, </w:t>
      </w:r>
      <w:r w:rsidR="00162969" w:rsidRPr="00DD63BC">
        <w:rPr>
          <w:rFonts w:ascii="Times New Roman" w:hAnsi="Times New Roman"/>
          <w:b/>
          <w:sz w:val="28"/>
          <w:szCs w:val="28"/>
        </w:rPr>
        <w:t xml:space="preserve">“Even though I was once a blasphemer and a persecutor and a violent man, I was shown mercy because I acted in ignorance </w:t>
      </w:r>
      <w:r w:rsidR="00321CCB" w:rsidRPr="00DD63BC">
        <w:rPr>
          <w:rFonts w:ascii="Times New Roman" w:hAnsi="Times New Roman"/>
          <w:b/>
          <w:sz w:val="28"/>
          <w:szCs w:val="28"/>
        </w:rPr>
        <w:t>and unbelief. The grace of our Lord was poured out on me abundantly, along with the faith and love that are in Christ Jesus. Here is a trustworthy saying that deserves full acceptance: Christ Jesus came into the world to save sinners—of whom</w:t>
      </w:r>
      <w:r w:rsidR="00D27260" w:rsidRPr="00DD63BC">
        <w:rPr>
          <w:rFonts w:ascii="Times New Roman" w:hAnsi="Times New Roman"/>
          <w:b/>
          <w:sz w:val="28"/>
          <w:szCs w:val="28"/>
        </w:rPr>
        <w:t xml:space="preserve"> I am the worst”</w:t>
      </w:r>
      <w:r w:rsidR="00D27260" w:rsidRPr="004D31DE">
        <w:rPr>
          <w:rFonts w:ascii="Times New Roman" w:hAnsi="Times New Roman"/>
          <w:sz w:val="28"/>
          <w:szCs w:val="28"/>
        </w:rPr>
        <w:t xml:space="preserve"> (1Ti 1:13-15).</w:t>
      </w:r>
    </w:p>
    <w:p w:rsidR="00D0723B" w:rsidRPr="004D31DE" w:rsidRDefault="00D0723B" w:rsidP="004D31DE">
      <w:pPr>
        <w:spacing w:after="0" w:line="240" w:lineRule="auto"/>
        <w:ind w:firstLine="720"/>
        <w:jc w:val="both"/>
        <w:rPr>
          <w:rFonts w:ascii="Times New Roman" w:hAnsi="Times New Roman"/>
          <w:sz w:val="28"/>
          <w:szCs w:val="28"/>
        </w:rPr>
      </w:pPr>
    </w:p>
    <w:p w:rsidR="00AD27B2" w:rsidRPr="004D31DE" w:rsidRDefault="00D27260" w:rsidP="004D31DE">
      <w:pPr>
        <w:spacing w:after="0" w:line="240" w:lineRule="auto"/>
        <w:ind w:firstLine="720"/>
        <w:jc w:val="both"/>
        <w:rPr>
          <w:rFonts w:ascii="Times New Roman" w:hAnsi="Times New Roman"/>
          <w:sz w:val="28"/>
          <w:szCs w:val="28"/>
        </w:rPr>
      </w:pPr>
      <w:r w:rsidRPr="004D31DE">
        <w:rPr>
          <w:rFonts w:ascii="Times New Roman" w:hAnsi="Times New Roman"/>
          <w:sz w:val="28"/>
          <w:szCs w:val="28"/>
        </w:rPr>
        <w:t xml:space="preserve">Paul received grace and apostleship to call all the Gentiles to the obedience that comes from faith (1:5). </w:t>
      </w:r>
      <w:r w:rsidR="002239F9" w:rsidRPr="004D31DE">
        <w:rPr>
          <w:rFonts w:ascii="Times New Roman" w:hAnsi="Times New Roman"/>
          <w:sz w:val="28"/>
          <w:szCs w:val="28"/>
        </w:rPr>
        <w:t>He</w:t>
      </w:r>
      <w:r w:rsidR="00D0723B" w:rsidRPr="004D31DE">
        <w:rPr>
          <w:rFonts w:ascii="Times New Roman" w:hAnsi="Times New Roman"/>
          <w:sz w:val="28"/>
          <w:szCs w:val="28"/>
        </w:rPr>
        <w:t xml:space="preserve"> </w:t>
      </w:r>
      <w:r w:rsidR="00DE2F48" w:rsidRPr="004D31DE">
        <w:rPr>
          <w:rFonts w:ascii="Times New Roman" w:hAnsi="Times New Roman"/>
          <w:sz w:val="28"/>
          <w:szCs w:val="28"/>
        </w:rPr>
        <w:t>was</w:t>
      </w:r>
      <w:r w:rsidR="00D0723B" w:rsidRPr="004D31DE">
        <w:rPr>
          <w:rFonts w:ascii="Times New Roman" w:hAnsi="Times New Roman"/>
          <w:sz w:val="28"/>
          <w:szCs w:val="28"/>
        </w:rPr>
        <w:t xml:space="preserve"> </w:t>
      </w:r>
      <w:r w:rsidR="00DE2F48" w:rsidRPr="004D31DE">
        <w:rPr>
          <w:rFonts w:ascii="Times New Roman" w:hAnsi="Times New Roman"/>
          <w:sz w:val="28"/>
          <w:szCs w:val="28"/>
        </w:rPr>
        <w:t xml:space="preserve">especially </w:t>
      </w:r>
      <w:r w:rsidR="002239F9" w:rsidRPr="004D31DE">
        <w:rPr>
          <w:rFonts w:ascii="Times New Roman" w:hAnsi="Times New Roman"/>
          <w:sz w:val="28"/>
          <w:szCs w:val="28"/>
        </w:rPr>
        <w:t>prepar</w:t>
      </w:r>
      <w:r w:rsidR="00D0723B" w:rsidRPr="004D31DE">
        <w:rPr>
          <w:rFonts w:ascii="Times New Roman" w:hAnsi="Times New Roman"/>
          <w:sz w:val="28"/>
          <w:szCs w:val="28"/>
        </w:rPr>
        <w:t>ed to be</w:t>
      </w:r>
      <w:r w:rsidR="00DE2F48" w:rsidRPr="004D31DE">
        <w:rPr>
          <w:rFonts w:ascii="Times New Roman" w:hAnsi="Times New Roman"/>
          <w:sz w:val="28"/>
          <w:szCs w:val="28"/>
        </w:rPr>
        <w:t xml:space="preserve"> the apostle to the </w:t>
      </w:r>
      <w:r w:rsidR="00D0723B" w:rsidRPr="004D31DE">
        <w:rPr>
          <w:rFonts w:ascii="Times New Roman" w:hAnsi="Times New Roman"/>
          <w:sz w:val="28"/>
          <w:szCs w:val="28"/>
        </w:rPr>
        <w:t>Gentiles</w:t>
      </w:r>
      <w:r w:rsidR="00DE2F48" w:rsidRPr="004D31DE">
        <w:rPr>
          <w:rFonts w:ascii="Times New Roman" w:hAnsi="Times New Roman"/>
          <w:sz w:val="28"/>
          <w:szCs w:val="28"/>
        </w:rPr>
        <w:t>, set apart by God from the womb (Gal 1:15)</w:t>
      </w:r>
      <w:r w:rsidR="00D0723B" w:rsidRPr="004D31DE">
        <w:rPr>
          <w:rFonts w:ascii="Times New Roman" w:hAnsi="Times New Roman"/>
          <w:sz w:val="28"/>
          <w:szCs w:val="28"/>
        </w:rPr>
        <w:t>.</w:t>
      </w:r>
      <w:r w:rsidR="00DE2F48" w:rsidRPr="004D31DE">
        <w:rPr>
          <w:rFonts w:ascii="Times New Roman" w:hAnsi="Times New Roman"/>
          <w:sz w:val="28"/>
          <w:szCs w:val="28"/>
        </w:rPr>
        <w:t xml:space="preserve"> He is the only apostle who grew up outside of Israel</w:t>
      </w:r>
      <w:r w:rsidR="002239F9" w:rsidRPr="004D31DE">
        <w:rPr>
          <w:rFonts w:ascii="Times New Roman" w:hAnsi="Times New Roman"/>
          <w:sz w:val="28"/>
          <w:szCs w:val="28"/>
        </w:rPr>
        <w:t xml:space="preserve">, and </w:t>
      </w:r>
      <w:r w:rsidR="00B547A2" w:rsidRPr="004D31DE">
        <w:rPr>
          <w:rFonts w:ascii="Times New Roman" w:hAnsi="Times New Roman"/>
          <w:sz w:val="28"/>
          <w:szCs w:val="28"/>
        </w:rPr>
        <w:t xml:space="preserve">was </w:t>
      </w:r>
      <w:r w:rsidR="00034136" w:rsidRPr="004D31DE">
        <w:rPr>
          <w:rFonts w:ascii="Times New Roman" w:hAnsi="Times New Roman"/>
          <w:sz w:val="28"/>
          <w:szCs w:val="28"/>
        </w:rPr>
        <w:t xml:space="preserve">familiar with a </w:t>
      </w:r>
      <w:r w:rsidR="00B547A2" w:rsidRPr="004D31DE">
        <w:rPr>
          <w:rFonts w:ascii="Times New Roman" w:hAnsi="Times New Roman"/>
          <w:sz w:val="28"/>
          <w:szCs w:val="28"/>
        </w:rPr>
        <w:t>Gentile context</w:t>
      </w:r>
      <w:r w:rsidR="00061D0D" w:rsidRPr="004D31DE">
        <w:rPr>
          <w:rFonts w:ascii="Times New Roman" w:hAnsi="Times New Roman"/>
          <w:sz w:val="28"/>
          <w:szCs w:val="28"/>
        </w:rPr>
        <w:t xml:space="preserve">. Furthermore, his experience with the Risen Christ is </w:t>
      </w:r>
      <w:r w:rsidR="001C26EF" w:rsidRPr="004D31DE">
        <w:rPr>
          <w:rFonts w:ascii="Times New Roman" w:hAnsi="Times New Roman"/>
          <w:sz w:val="28"/>
          <w:szCs w:val="28"/>
        </w:rPr>
        <w:t xml:space="preserve">typical for those </w:t>
      </w:r>
      <w:r w:rsidR="00061D0D" w:rsidRPr="004D31DE">
        <w:rPr>
          <w:rFonts w:ascii="Times New Roman" w:hAnsi="Times New Roman"/>
          <w:sz w:val="28"/>
          <w:szCs w:val="28"/>
        </w:rPr>
        <w:t>who did not know Jesus on earth</w:t>
      </w:r>
      <w:r w:rsidR="00B547A2" w:rsidRPr="004D31DE">
        <w:rPr>
          <w:rFonts w:ascii="Times New Roman" w:hAnsi="Times New Roman"/>
          <w:sz w:val="28"/>
          <w:szCs w:val="28"/>
        </w:rPr>
        <w:t xml:space="preserve">. </w:t>
      </w:r>
      <w:r w:rsidR="00061D0D" w:rsidRPr="004D31DE">
        <w:rPr>
          <w:rFonts w:ascii="Times New Roman" w:hAnsi="Times New Roman"/>
          <w:sz w:val="28"/>
          <w:szCs w:val="28"/>
        </w:rPr>
        <w:t xml:space="preserve">And Paul’s </w:t>
      </w:r>
      <w:r w:rsidR="00DE2F48" w:rsidRPr="004D31DE">
        <w:rPr>
          <w:rFonts w:ascii="Times New Roman" w:hAnsi="Times New Roman"/>
          <w:sz w:val="28"/>
          <w:szCs w:val="28"/>
        </w:rPr>
        <w:t xml:space="preserve">intense training as a Pharisee equipped him with a knowledge of the Scriptures. </w:t>
      </w:r>
      <w:r w:rsidR="00061D0D" w:rsidRPr="004D31DE">
        <w:rPr>
          <w:rFonts w:ascii="Times New Roman" w:hAnsi="Times New Roman"/>
          <w:sz w:val="28"/>
          <w:szCs w:val="28"/>
        </w:rPr>
        <w:t xml:space="preserve">Then, </w:t>
      </w:r>
      <w:r w:rsidR="00B547A2" w:rsidRPr="004D31DE">
        <w:rPr>
          <w:rFonts w:ascii="Times New Roman" w:hAnsi="Times New Roman"/>
          <w:sz w:val="28"/>
          <w:szCs w:val="28"/>
        </w:rPr>
        <w:t xml:space="preserve">when </w:t>
      </w:r>
      <w:r w:rsidR="00DE2F48" w:rsidRPr="004D31DE">
        <w:rPr>
          <w:rFonts w:ascii="Times New Roman" w:hAnsi="Times New Roman"/>
          <w:sz w:val="28"/>
          <w:szCs w:val="28"/>
        </w:rPr>
        <w:t>God</w:t>
      </w:r>
      <w:r w:rsidR="00B547A2" w:rsidRPr="004D31DE">
        <w:rPr>
          <w:rFonts w:ascii="Times New Roman" w:hAnsi="Times New Roman"/>
          <w:sz w:val="28"/>
          <w:szCs w:val="28"/>
        </w:rPr>
        <w:t xml:space="preserve"> revealed his Son in Paul, he</w:t>
      </w:r>
      <w:r w:rsidR="00DE2F48" w:rsidRPr="004D31DE">
        <w:rPr>
          <w:rFonts w:ascii="Times New Roman" w:hAnsi="Times New Roman"/>
          <w:sz w:val="28"/>
          <w:szCs w:val="28"/>
        </w:rPr>
        <w:t xml:space="preserve"> </w:t>
      </w:r>
      <w:r w:rsidR="00B547A2" w:rsidRPr="004D31DE">
        <w:rPr>
          <w:rFonts w:ascii="Times New Roman" w:hAnsi="Times New Roman"/>
          <w:sz w:val="28"/>
          <w:szCs w:val="28"/>
        </w:rPr>
        <w:t xml:space="preserve">was enlightened </w:t>
      </w:r>
      <w:r w:rsidR="00DE2F48" w:rsidRPr="004D31DE">
        <w:rPr>
          <w:rFonts w:ascii="Times New Roman" w:hAnsi="Times New Roman"/>
          <w:sz w:val="28"/>
          <w:szCs w:val="28"/>
        </w:rPr>
        <w:t>to understand all of Scripture from Christ’s perspective</w:t>
      </w:r>
      <w:r w:rsidR="00B547A2" w:rsidRPr="004D31DE">
        <w:rPr>
          <w:rFonts w:ascii="Times New Roman" w:hAnsi="Times New Roman"/>
          <w:sz w:val="28"/>
          <w:szCs w:val="28"/>
        </w:rPr>
        <w:t xml:space="preserve"> (Gal 1:16)</w:t>
      </w:r>
      <w:r w:rsidR="00DE2F48" w:rsidRPr="004D31DE">
        <w:rPr>
          <w:rFonts w:ascii="Times New Roman" w:hAnsi="Times New Roman"/>
          <w:sz w:val="28"/>
          <w:szCs w:val="28"/>
        </w:rPr>
        <w:t xml:space="preserve">. </w:t>
      </w:r>
      <w:r w:rsidR="00B547A2" w:rsidRPr="004D31DE">
        <w:rPr>
          <w:rFonts w:ascii="Times New Roman" w:hAnsi="Times New Roman"/>
          <w:sz w:val="28"/>
          <w:szCs w:val="28"/>
        </w:rPr>
        <w:t xml:space="preserve">Most likely, </w:t>
      </w:r>
      <w:r w:rsidR="00DE2F48" w:rsidRPr="004D31DE">
        <w:rPr>
          <w:rFonts w:ascii="Times New Roman" w:hAnsi="Times New Roman"/>
          <w:sz w:val="28"/>
          <w:szCs w:val="28"/>
        </w:rPr>
        <w:t xml:space="preserve">when </w:t>
      </w:r>
      <w:r w:rsidR="00061D0D" w:rsidRPr="004D31DE">
        <w:rPr>
          <w:rFonts w:ascii="Times New Roman" w:hAnsi="Times New Roman"/>
          <w:sz w:val="28"/>
          <w:szCs w:val="28"/>
        </w:rPr>
        <w:t>Paul</w:t>
      </w:r>
      <w:r w:rsidR="00DE2F48" w:rsidRPr="004D31DE">
        <w:rPr>
          <w:rFonts w:ascii="Times New Roman" w:hAnsi="Times New Roman"/>
          <w:sz w:val="28"/>
          <w:szCs w:val="28"/>
        </w:rPr>
        <w:t xml:space="preserve"> spent three years in Arabia, he </w:t>
      </w:r>
      <w:r w:rsidR="00A91A77" w:rsidRPr="004D31DE">
        <w:rPr>
          <w:rFonts w:ascii="Times New Roman" w:hAnsi="Times New Roman"/>
          <w:sz w:val="28"/>
          <w:szCs w:val="28"/>
        </w:rPr>
        <w:t>studied</w:t>
      </w:r>
      <w:r w:rsidR="00B547A2" w:rsidRPr="004D31DE">
        <w:rPr>
          <w:rFonts w:ascii="Times New Roman" w:hAnsi="Times New Roman"/>
          <w:sz w:val="28"/>
          <w:szCs w:val="28"/>
        </w:rPr>
        <w:t xml:space="preserve"> </w:t>
      </w:r>
      <w:r w:rsidR="00DE2F48" w:rsidRPr="004D31DE">
        <w:rPr>
          <w:rFonts w:ascii="Times New Roman" w:hAnsi="Times New Roman"/>
          <w:sz w:val="28"/>
          <w:szCs w:val="28"/>
        </w:rPr>
        <w:t>the Scriptures</w:t>
      </w:r>
      <w:r w:rsidR="00A91A77" w:rsidRPr="004D31DE">
        <w:rPr>
          <w:rFonts w:ascii="Times New Roman" w:hAnsi="Times New Roman"/>
          <w:sz w:val="28"/>
          <w:szCs w:val="28"/>
        </w:rPr>
        <w:t xml:space="preserve"> newly</w:t>
      </w:r>
      <w:r w:rsidR="00B547A2" w:rsidRPr="004D31DE">
        <w:rPr>
          <w:rFonts w:ascii="Times New Roman" w:hAnsi="Times New Roman"/>
          <w:sz w:val="28"/>
          <w:szCs w:val="28"/>
        </w:rPr>
        <w:t xml:space="preserve">, came to understand them more deeply and preached the gospel boldly </w:t>
      </w:r>
      <w:r w:rsidR="001B0B12" w:rsidRPr="004D31DE">
        <w:rPr>
          <w:rFonts w:ascii="Times New Roman" w:hAnsi="Times New Roman"/>
          <w:sz w:val="28"/>
          <w:szCs w:val="28"/>
        </w:rPr>
        <w:t xml:space="preserve">to the Gentiles everywhere </w:t>
      </w:r>
      <w:r w:rsidR="00B547A2" w:rsidRPr="004D31DE">
        <w:rPr>
          <w:rFonts w:ascii="Times New Roman" w:hAnsi="Times New Roman"/>
          <w:sz w:val="28"/>
          <w:szCs w:val="28"/>
        </w:rPr>
        <w:t>(Gal 1:17)</w:t>
      </w:r>
      <w:r w:rsidR="00061D0D" w:rsidRPr="004D31DE">
        <w:rPr>
          <w:rFonts w:ascii="Times New Roman" w:hAnsi="Times New Roman"/>
          <w:sz w:val="28"/>
          <w:szCs w:val="28"/>
        </w:rPr>
        <w:t>. Th</w:t>
      </w:r>
      <w:r w:rsidR="001B0B12" w:rsidRPr="004D31DE">
        <w:rPr>
          <w:rFonts w:ascii="Times New Roman" w:hAnsi="Times New Roman"/>
          <w:sz w:val="28"/>
          <w:szCs w:val="28"/>
        </w:rPr>
        <w:t xml:space="preserve">is </w:t>
      </w:r>
      <w:r w:rsidR="00061D0D" w:rsidRPr="004D31DE">
        <w:rPr>
          <w:rFonts w:ascii="Times New Roman" w:hAnsi="Times New Roman"/>
          <w:sz w:val="28"/>
          <w:szCs w:val="28"/>
        </w:rPr>
        <w:t xml:space="preserve">offended the Jews and </w:t>
      </w:r>
      <w:r w:rsidR="001B0B12" w:rsidRPr="004D31DE">
        <w:rPr>
          <w:rFonts w:ascii="Times New Roman" w:hAnsi="Times New Roman"/>
          <w:sz w:val="28"/>
          <w:szCs w:val="28"/>
        </w:rPr>
        <w:t xml:space="preserve">they </w:t>
      </w:r>
      <w:r w:rsidR="00061D0D" w:rsidRPr="004D31DE">
        <w:rPr>
          <w:rFonts w:ascii="Times New Roman" w:hAnsi="Times New Roman"/>
          <w:sz w:val="28"/>
          <w:szCs w:val="28"/>
        </w:rPr>
        <w:t>severely persecuted</w:t>
      </w:r>
      <w:r w:rsidR="001B0B12" w:rsidRPr="004D31DE">
        <w:rPr>
          <w:rFonts w:ascii="Times New Roman" w:hAnsi="Times New Roman"/>
          <w:sz w:val="28"/>
          <w:szCs w:val="28"/>
        </w:rPr>
        <w:t xml:space="preserve"> Paul</w:t>
      </w:r>
      <w:r w:rsidR="00061D0D" w:rsidRPr="004D31DE">
        <w:rPr>
          <w:rFonts w:ascii="Times New Roman" w:hAnsi="Times New Roman"/>
          <w:sz w:val="28"/>
          <w:szCs w:val="28"/>
        </w:rPr>
        <w:t xml:space="preserve">. But he </w:t>
      </w:r>
      <w:r w:rsidR="003D0782" w:rsidRPr="004D31DE">
        <w:rPr>
          <w:rFonts w:ascii="Times New Roman" w:hAnsi="Times New Roman"/>
          <w:sz w:val="28"/>
          <w:szCs w:val="28"/>
        </w:rPr>
        <w:t>defended</w:t>
      </w:r>
      <w:r w:rsidR="00061D0D" w:rsidRPr="004D31DE">
        <w:rPr>
          <w:rFonts w:ascii="Times New Roman" w:hAnsi="Times New Roman"/>
          <w:sz w:val="28"/>
          <w:szCs w:val="28"/>
        </w:rPr>
        <w:t xml:space="preserve"> the truth of the gospel and protected Gentile believers as a matter of life and death (Gal 2:5). </w:t>
      </w:r>
      <w:r w:rsidR="003D0782" w:rsidRPr="004D31DE">
        <w:rPr>
          <w:rFonts w:ascii="Times New Roman" w:hAnsi="Times New Roman"/>
          <w:sz w:val="28"/>
          <w:szCs w:val="28"/>
        </w:rPr>
        <w:t>While struggling like this, Paul wrote Romans reflecting his own faith and experience. That is why it has been called, “the autobiography of a man who has been justified by faith.”</w:t>
      </w:r>
      <w:r w:rsidR="003D0782" w:rsidRPr="004D31DE">
        <w:rPr>
          <w:rStyle w:val="FootnoteReference"/>
          <w:rFonts w:ascii="Times New Roman" w:hAnsi="Times New Roman"/>
          <w:sz w:val="28"/>
          <w:szCs w:val="28"/>
        </w:rPr>
        <w:footnoteReference w:id="1"/>
      </w:r>
      <w:r w:rsidR="00FA0E03" w:rsidRPr="004D31DE">
        <w:rPr>
          <w:rFonts w:ascii="Times New Roman" w:hAnsi="Times New Roman"/>
          <w:sz w:val="28"/>
          <w:szCs w:val="28"/>
        </w:rPr>
        <w:t xml:space="preserve"> </w:t>
      </w:r>
    </w:p>
    <w:p w:rsidR="001A3C1D" w:rsidRPr="004D31DE" w:rsidRDefault="001A3C1D" w:rsidP="004D31DE">
      <w:pPr>
        <w:spacing w:after="0" w:line="240" w:lineRule="auto"/>
        <w:jc w:val="both"/>
        <w:rPr>
          <w:rFonts w:ascii="Times New Roman" w:hAnsi="Times New Roman"/>
          <w:sz w:val="28"/>
          <w:szCs w:val="28"/>
        </w:rPr>
      </w:pPr>
    </w:p>
    <w:p w:rsidR="00AD27B2" w:rsidRDefault="00AD27B2" w:rsidP="004D31DE">
      <w:pPr>
        <w:spacing w:after="0" w:line="240" w:lineRule="auto"/>
        <w:jc w:val="both"/>
        <w:rPr>
          <w:rFonts w:ascii="Times New Roman" w:hAnsi="Times New Roman"/>
          <w:b/>
          <w:sz w:val="28"/>
          <w:szCs w:val="28"/>
        </w:rPr>
      </w:pPr>
      <w:r w:rsidRPr="00DD63BC">
        <w:rPr>
          <w:rFonts w:ascii="Times New Roman" w:hAnsi="Times New Roman"/>
          <w:b/>
          <w:sz w:val="28"/>
          <w:szCs w:val="28"/>
        </w:rPr>
        <w:t>Literary Features</w:t>
      </w:r>
    </w:p>
    <w:p w:rsidR="00DD63BC" w:rsidRPr="00DD63BC" w:rsidRDefault="00DD63BC" w:rsidP="004D31DE">
      <w:pPr>
        <w:spacing w:after="0" w:line="240" w:lineRule="auto"/>
        <w:jc w:val="both"/>
        <w:rPr>
          <w:rFonts w:ascii="Times New Roman" w:hAnsi="Times New Roman"/>
          <w:b/>
          <w:sz w:val="28"/>
          <w:szCs w:val="28"/>
        </w:rPr>
      </w:pPr>
    </w:p>
    <w:p w:rsidR="001939F3" w:rsidRPr="004D31DE" w:rsidRDefault="00496B35" w:rsidP="004D31DE">
      <w:pPr>
        <w:spacing w:after="0" w:line="240" w:lineRule="auto"/>
        <w:jc w:val="both"/>
        <w:rPr>
          <w:rFonts w:ascii="Times New Roman" w:hAnsi="Times New Roman"/>
          <w:sz w:val="28"/>
          <w:szCs w:val="28"/>
        </w:rPr>
      </w:pPr>
      <w:r w:rsidRPr="004D31DE">
        <w:rPr>
          <w:rFonts w:ascii="Times New Roman" w:hAnsi="Times New Roman"/>
          <w:sz w:val="28"/>
          <w:szCs w:val="28"/>
        </w:rPr>
        <w:tab/>
      </w:r>
      <w:r w:rsidR="00C416DE" w:rsidRPr="004D31DE">
        <w:rPr>
          <w:rFonts w:ascii="Times New Roman" w:hAnsi="Times New Roman"/>
          <w:sz w:val="28"/>
          <w:szCs w:val="28"/>
        </w:rPr>
        <w:t xml:space="preserve">Romans is an epistle which </w:t>
      </w:r>
      <w:r w:rsidR="00C4656C" w:rsidRPr="004D31DE">
        <w:rPr>
          <w:rFonts w:ascii="Times New Roman" w:hAnsi="Times New Roman"/>
          <w:sz w:val="28"/>
          <w:szCs w:val="28"/>
        </w:rPr>
        <w:t xml:space="preserve">includes a salutation, thanksgiving, body, personal greetings and benediction. </w:t>
      </w:r>
      <w:r w:rsidR="00C416DE" w:rsidRPr="004D31DE">
        <w:rPr>
          <w:rFonts w:ascii="Times New Roman" w:hAnsi="Times New Roman"/>
          <w:sz w:val="28"/>
          <w:szCs w:val="28"/>
        </w:rPr>
        <w:t xml:space="preserve">Especially the </w:t>
      </w:r>
      <w:r w:rsidR="006C7437" w:rsidRPr="004D31DE">
        <w:rPr>
          <w:rFonts w:ascii="Times New Roman" w:hAnsi="Times New Roman"/>
          <w:sz w:val="28"/>
          <w:szCs w:val="28"/>
        </w:rPr>
        <w:t xml:space="preserve">body of the letter </w:t>
      </w:r>
      <w:r w:rsidR="00C416DE" w:rsidRPr="004D31DE">
        <w:rPr>
          <w:rFonts w:ascii="Times New Roman" w:hAnsi="Times New Roman"/>
          <w:sz w:val="28"/>
          <w:szCs w:val="28"/>
        </w:rPr>
        <w:t>d</w:t>
      </w:r>
      <w:r w:rsidR="006C7437" w:rsidRPr="004D31DE">
        <w:rPr>
          <w:rFonts w:ascii="Times New Roman" w:hAnsi="Times New Roman"/>
          <w:sz w:val="28"/>
          <w:szCs w:val="28"/>
        </w:rPr>
        <w:t xml:space="preserve">istinguishes it from other epistles. </w:t>
      </w:r>
      <w:r w:rsidR="009A7776" w:rsidRPr="004D31DE">
        <w:rPr>
          <w:rFonts w:ascii="Times New Roman" w:hAnsi="Times New Roman"/>
          <w:sz w:val="28"/>
          <w:szCs w:val="28"/>
        </w:rPr>
        <w:t>The body</w:t>
      </w:r>
      <w:r w:rsidR="00C416DE" w:rsidRPr="004D31DE">
        <w:rPr>
          <w:rFonts w:ascii="Times New Roman" w:hAnsi="Times New Roman"/>
          <w:sz w:val="28"/>
          <w:szCs w:val="28"/>
        </w:rPr>
        <w:t xml:space="preserve"> is s</w:t>
      </w:r>
      <w:r w:rsidR="006C7437" w:rsidRPr="004D31DE">
        <w:rPr>
          <w:rFonts w:ascii="Times New Roman" w:hAnsi="Times New Roman"/>
          <w:sz w:val="28"/>
          <w:szCs w:val="28"/>
        </w:rPr>
        <w:t>ystematically constructed to explain the meaning of the gospel</w:t>
      </w:r>
      <w:r w:rsidR="009A7776" w:rsidRPr="004D31DE">
        <w:rPr>
          <w:rFonts w:ascii="Times New Roman" w:hAnsi="Times New Roman"/>
          <w:sz w:val="28"/>
          <w:szCs w:val="28"/>
        </w:rPr>
        <w:t xml:space="preserve"> and how it applies</w:t>
      </w:r>
      <w:r w:rsidR="006C7437" w:rsidRPr="004D31DE">
        <w:rPr>
          <w:rFonts w:ascii="Times New Roman" w:hAnsi="Times New Roman"/>
          <w:sz w:val="28"/>
          <w:szCs w:val="28"/>
        </w:rPr>
        <w:t xml:space="preserve">. It is </w:t>
      </w:r>
      <w:r w:rsidR="0004035F" w:rsidRPr="004D31DE">
        <w:rPr>
          <w:rFonts w:ascii="Times New Roman" w:hAnsi="Times New Roman"/>
          <w:sz w:val="28"/>
          <w:szCs w:val="28"/>
        </w:rPr>
        <w:t xml:space="preserve">also a </w:t>
      </w:r>
      <w:r w:rsidR="001939F3" w:rsidRPr="004D31DE">
        <w:rPr>
          <w:rFonts w:ascii="Times New Roman" w:hAnsi="Times New Roman"/>
          <w:sz w:val="28"/>
          <w:szCs w:val="28"/>
        </w:rPr>
        <w:t>defen</w:t>
      </w:r>
      <w:r w:rsidR="0004035F" w:rsidRPr="004D31DE">
        <w:rPr>
          <w:rFonts w:ascii="Times New Roman" w:hAnsi="Times New Roman"/>
          <w:sz w:val="28"/>
          <w:szCs w:val="28"/>
        </w:rPr>
        <w:t xml:space="preserve">se of the gospel </w:t>
      </w:r>
      <w:r w:rsidR="001939F3" w:rsidRPr="004D31DE">
        <w:rPr>
          <w:rFonts w:ascii="Times New Roman" w:hAnsi="Times New Roman"/>
          <w:sz w:val="28"/>
          <w:szCs w:val="28"/>
        </w:rPr>
        <w:t>using rhetorical question</w:t>
      </w:r>
      <w:r w:rsidR="009A7776" w:rsidRPr="004D31DE">
        <w:rPr>
          <w:rFonts w:ascii="Times New Roman" w:hAnsi="Times New Roman"/>
          <w:sz w:val="28"/>
          <w:szCs w:val="28"/>
        </w:rPr>
        <w:t>s</w:t>
      </w:r>
      <w:r w:rsidR="001939F3" w:rsidRPr="004D31DE">
        <w:rPr>
          <w:rFonts w:ascii="Times New Roman" w:hAnsi="Times New Roman"/>
          <w:sz w:val="28"/>
          <w:szCs w:val="28"/>
        </w:rPr>
        <w:t xml:space="preserve"> </w:t>
      </w:r>
      <w:r w:rsidR="001939F3" w:rsidRPr="004D31DE">
        <w:rPr>
          <w:rFonts w:ascii="Times New Roman" w:hAnsi="Times New Roman"/>
          <w:sz w:val="28"/>
          <w:szCs w:val="28"/>
        </w:rPr>
        <w:lastRenderedPageBreak/>
        <w:t>and answer</w:t>
      </w:r>
      <w:r w:rsidR="009A7776" w:rsidRPr="004D31DE">
        <w:rPr>
          <w:rFonts w:ascii="Times New Roman" w:hAnsi="Times New Roman"/>
          <w:sz w:val="28"/>
          <w:szCs w:val="28"/>
        </w:rPr>
        <w:t>s</w:t>
      </w:r>
      <w:r w:rsidR="0004035F" w:rsidRPr="004D31DE">
        <w:rPr>
          <w:rFonts w:ascii="Times New Roman" w:hAnsi="Times New Roman"/>
          <w:sz w:val="28"/>
          <w:szCs w:val="28"/>
        </w:rPr>
        <w:t xml:space="preserve"> </w:t>
      </w:r>
      <w:r w:rsidR="00BE2420" w:rsidRPr="004D31DE">
        <w:rPr>
          <w:rFonts w:ascii="Times New Roman" w:hAnsi="Times New Roman"/>
          <w:sz w:val="28"/>
          <w:szCs w:val="28"/>
        </w:rPr>
        <w:t xml:space="preserve">in conversation </w:t>
      </w:r>
      <w:r w:rsidR="0004035F" w:rsidRPr="004D31DE">
        <w:rPr>
          <w:rFonts w:ascii="Times New Roman" w:hAnsi="Times New Roman"/>
          <w:sz w:val="28"/>
          <w:szCs w:val="28"/>
        </w:rPr>
        <w:t>with hypothetical opponents</w:t>
      </w:r>
      <w:r w:rsidR="001939F3" w:rsidRPr="004D31DE">
        <w:rPr>
          <w:rFonts w:ascii="Times New Roman" w:hAnsi="Times New Roman"/>
          <w:sz w:val="28"/>
          <w:szCs w:val="28"/>
        </w:rPr>
        <w:t>.</w:t>
      </w:r>
      <w:r w:rsidR="00BE2420" w:rsidRPr="004D31DE">
        <w:rPr>
          <w:rFonts w:ascii="Times New Roman" w:hAnsi="Times New Roman"/>
          <w:sz w:val="28"/>
          <w:szCs w:val="28"/>
        </w:rPr>
        <w:t xml:space="preserve"> It is Paul’s treatise on the gospel.</w:t>
      </w:r>
    </w:p>
    <w:p w:rsidR="00BE2420" w:rsidRPr="004D31DE" w:rsidRDefault="00BE2420" w:rsidP="004D31DE">
      <w:pPr>
        <w:spacing w:after="0" w:line="240" w:lineRule="auto"/>
        <w:jc w:val="both"/>
        <w:rPr>
          <w:rFonts w:ascii="Times New Roman" w:hAnsi="Times New Roman"/>
          <w:sz w:val="28"/>
          <w:szCs w:val="28"/>
        </w:rPr>
      </w:pPr>
    </w:p>
    <w:p w:rsidR="006F4924" w:rsidRDefault="00AF171E" w:rsidP="004D31DE">
      <w:pPr>
        <w:spacing w:after="0" w:line="240" w:lineRule="auto"/>
        <w:jc w:val="both"/>
        <w:rPr>
          <w:rFonts w:ascii="Times New Roman" w:hAnsi="Times New Roman"/>
          <w:b/>
          <w:sz w:val="28"/>
          <w:szCs w:val="28"/>
        </w:rPr>
      </w:pPr>
      <w:r w:rsidRPr="00DD63BC">
        <w:rPr>
          <w:rFonts w:ascii="Times New Roman" w:hAnsi="Times New Roman"/>
          <w:b/>
          <w:sz w:val="28"/>
          <w:szCs w:val="28"/>
        </w:rPr>
        <w:t>Recipients</w:t>
      </w:r>
    </w:p>
    <w:p w:rsidR="00DD63BC" w:rsidRPr="00DD63BC" w:rsidRDefault="00DD63BC" w:rsidP="004D31DE">
      <w:pPr>
        <w:spacing w:after="0" w:line="240" w:lineRule="auto"/>
        <w:jc w:val="both"/>
        <w:rPr>
          <w:rFonts w:ascii="Times New Roman" w:hAnsi="Times New Roman"/>
          <w:b/>
          <w:sz w:val="28"/>
          <w:szCs w:val="28"/>
        </w:rPr>
      </w:pPr>
    </w:p>
    <w:p w:rsidR="00FF724F" w:rsidRPr="004D31DE" w:rsidRDefault="0017779E" w:rsidP="004D31DE">
      <w:pPr>
        <w:spacing w:after="0" w:line="240" w:lineRule="auto"/>
        <w:ind w:firstLine="720"/>
        <w:jc w:val="both"/>
        <w:rPr>
          <w:rFonts w:ascii="Times New Roman" w:hAnsi="Times New Roman"/>
          <w:sz w:val="28"/>
          <w:szCs w:val="28"/>
        </w:rPr>
      </w:pPr>
      <w:r w:rsidRPr="004D31DE">
        <w:rPr>
          <w:rFonts w:ascii="Times New Roman" w:hAnsi="Times New Roman"/>
          <w:sz w:val="28"/>
          <w:szCs w:val="28"/>
        </w:rPr>
        <w:t xml:space="preserve">In 1:7a, Paul </w:t>
      </w:r>
      <w:r w:rsidR="0004035F" w:rsidRPr="004D31DE">
        <w:rPr>
          <w:rFonts w:ascii="Times New Roman" w:hAnsi="Times New Roman"/>
          <w:sz w:val="28"/>
          <w:szCs w:val="28"/>
        </w:rPr>
        <w:t>clearly addresses his recipients:</w:t>
      </w:r>
      <w:r w:rsidRPr="004D31DE">
        <w:rPr>
          <w:rFonts w:ascii="Times New Roman" w:hAnsi="Times New Roman"/>
          <w:sz w:val="28"/>
          <w:szCs w:val="28"/>
        </w:rPr>
        <w:t xml:space="preserve"> </w:t>
      </w:r>
      <w:r w:rsidRPr="00DD63BC">
        <w:rPr>
          <w:rFonts w:ascii="Times New Roman" w:hAnsi="Times New Roman"/>
          <w:b/>
          <w:sz w:val="28"/>
          <w:szCs w:val="28"/>
        </w:rPr>
        <w:t>“To all in Rome who are loved by God and called to be his holy people.”</w:t>
      </w:r>
      <w:r w:rsidRPr="004D31DE">
        <w:rPr>
          <w:rFonts w:ascii="Times New Roman" w:hAnsi="Times New Roman"/>
          <w:sz w:val="28"/>
          <w:szCs w:val="28"/>
        </w:rPr>
        <w:t xml:space="preserve"> </w:t>
      </w:r>
      <w:r w:rsidR="00E83CB3" w:rsidRPr="004D31DE">
        <w:rPr>
          <w:rFonts w:ascii="Times New Roman" w:hAnsi="Times New Roman"/>
          <w:sz w:val="28"/>
          <w:szCs w:val="28"/>
        </w:rPr>
        <w:t>P</w:t>
      </w:r>
      <w:r w:rsidR="0004035F" w:rsidRPr="004D31DE">
        <w:rPr>
          <w:rFonts w:ascii="Times New Roman" w:hAnsi="Times New Roman"/>
          <w:sz w:val="28"/>
          <w:szCs w:val="28"/>
        </w:rPr>
        <w:t xml:space="preserve">receding </w:t>
      </w:r>
      <w:r w:rsidR="001E2334" w:rsidRPr="004D31DE">
        <w:rPr>
          <w:rFonts w:ascii="Times New Roman" w:hAnsi="Times New Roman"/>
          <w:sz w:val="28"/>
          <w:szCs w:val="28"/>
        </w:rPr>
        <w:t xml:space="preserve">phrases, </w:t>
      </w:r>
      <w:r w:rsidR="00E83CB3" w:rsidRPr="004D31DE">
        <w:rPr>
          <w:rFonts w:ascii="Times New Roman" w:hAnsi="Times New Roman"/>
          <w:sz w:val="28"/>
          <w:szCs w:val="28"/>
        </w:rPr>
        <w:t xml:space="preserve">such as, </w:t>
      </w:r>
      <w:r w:rsidR="001E2334" w:rsidRPr="00DD63BC">
        <w:rPr>
          <w:rFonts w:ascii="Times New Roman" w:hAnsi="Times New Roman"/>
          <w:b/>
          <w:sz w:val="28"/>
          <w:szCs w:val="28"/>
        </w:rPr>
        <w:t>“all the Gentiles”</w:t>
      </w:r>
      <w:r w:rsidR="001E2334" w:rsidRPr="004D31DE">
        <w:rPr>
          <w:rFonts w:ascii="Times New Roman" w:hAnsi="Times New Roman"/>
          <w:sz w:val="28"/>
          <w:szCs w:val="28"/>
        </w:rPr>
        <w:t xml:space="preserve"> and </w:t>
      </w:r>
      <w:r w:rsidR="001E2334" w:rsidRPr="00DD63BC">
        <w:rPr>
          <w:rFonts w:ascii="Times New Roman" w:hAnsi="Times New Roman"/>
          <w:b/>
          <w:sz w:val="28"/>
          <w:szCs w:val="28"/>
        </w:rPr>
        <w:t>“you also are among those Gentiles”</w:t>
      </w:r>
      <w:r w:rsidR="001E2334" w:rsidRPr="004D31DE">
        <w:rPr>
          <w:rFonts w:ascii="Times New Roman" w:hAnsi="Times New Roman"/>
          <w:sz w:val="28"/>
          <w:szCs w:val="28"/>
        </w:rPr>
        <w:t xml:space="preserve"> impl</w:t>
      </w:r>
      <w:r w:rsidR="0004035F" w:rsidRPr="004D31DE">
        <w:rPr>
          <w:rFonts w:ascii="Times New Roman" w:hAnsi="Times New Roman"/>
          <w:sz w:val="28"/>
          <w:szCs w:val="28"/>
        </w:rPr>
        <w:t>y</w:t>
      </w:r>
      <w:r w:rsidR="001E2334" w:rsidRPr="004D31DE">
        <w:rPr>
          <w:rFonts w:ascii="Times New Roman" w:hAnsi="Times New Roman"/>
          <w:sz w:val="28"/>
          <w:szCs w:val="28"/>
        </w:rPr>
        <w:t xml:space="preserve"> that most recipients were Gentiles</w:t>
      </w:r>
      <w:r w:rsidR="0004035F" w:rsidRPr="004D31DE">
        <w:rPr>
          <w:rFonts w:ascii="Times New Roman" w:hAnsi="Times New Roman"/>
          <w:sz w:val="28"/>
          <w:szCs w:val="28"/>
        </w:rPr>
        <w:t xml:space="preserve"> (1:5-6)</w:t>
      </w:r>
      <w:r w:rsidR="001E2334" w:rsidRPr="004D31DE">
        <w:rPr>
          <w:rFonts w:ascii="Times New Roman" w:hAnsi="Times New Roman"/>
          <w:sz w:val="28"/>
          <w:szCs w:val="28"/>
        </w:rPr>
        <w:t xml:space="preserve">. </w:t>
      </w:r>
      <w:r w:rsidR="00C47025" w:rsidRPr="004D31DE">
        <w:rPr>
          <w:rFonts w:ascii="Times New Roman" w:hAnsi="Times New Roman"/>
          <w:sz w:val="28"/>
          <w:szCs w:val="28"/>
        </w:rPr>
        <w:t xml:space="preserve">Paul addresses the Gentiles specifically in one part of his letter (11:13). </w:t>
      </w:r>
      <w:r w:rsidR="00C3293D" w:rsidRPr="004D31DE">
        <w:rPr>
          <w:rFonts w:ascii="Times New Roman" w:hAnsi="Times New Roman"/>
          <w:sz w:val="28"/>
          <w:szCs w:val="28"/>
        </w:rPr>
        <w:t xml:space="preserve">It is likely that the churches in Rome had become predominantly Gentile after Emperor Claudius had expelled all Jews from Rome in A.D. 49 (Ac 18:2). </w:t>
      </w:r>
      <w:r w:rsidR="00E83CB3" w:rsidRPr="004D31DE">
        <w:rPr>
          <w:rFonts w:ascii="Times New Roman" w:hAnsi="Times New Roman"/>
          <w:sz w:val="28"/>
          <w:szCs w:val="28"/>
        </w:rPr>
        <w:t xml:space="preserve">When </w:t>
      </w:r>
      <w:r w:rsidR="00C3293D" w:rsidRPr="004D31DE">
        <w:rPr>
          <w:rFonts w:ascii="Times New Roman" w:hAnsi="Times New Roman"/>
          <w:sz w:val="28"/>
          <w:szCs w:val="28"/>
        </w:rPr>
        <w:t>Paul wrote Romans</w:t>
      </w:r>
      <w:r w:rsidR="00E83CB3" w:rsidRPr="004D31DE">
        <w:rPr>
          <w:rFonts w:ascii="Times New Roman" w:hAnsi="Times New Roman"/>
          <w:sz w:val="28"/>
          <w:szCs w:val="28"/>
        </w:rPr>
        <w:t>,</w:t>
      </w:r>
      <w:r w:rsidR="00C3293D" w:rsidRPr="004D31DE">
        <w:rPr>
          <w:rFonts w:ascii="Times New Roman" w:hAnsi="Times New Roman"/>
          <w:sz w:val="28"/>
          <w:szCs w:val="28"/>
        </w:rPr>
        <w:t xml:space="preserve"> some Jews had returned to the city. </w:t>
      </w:r>
      <w:r w:rsidRPr="004D31DE">
        <w:rPr>
          <w:rFonts w:ascii="Times New Roman" w:hAnsi="Times New Roman"/>
          <w:sz w:val="28"/>
          <w:szCs w:val="28"/>
        </w:rPr>
        <w:t>In chapter 16</w:t>
      </w:r>
      <w:r w:rsidR="003A1AC4" w:rsidRPr="004D31DE">
        <w:rPr>
          <w:rFonts w:ascii="Times New Roman" w:hAnsi="Times New Roman"/>
          <w:sz w:val="28"/>
          <w:szCs w:val="28"/>
        </w:rPr>
        <w:t>,</w:t>
      </w:r>
      <w:r w:rsidRPr="004D31DE">
        <w:rPr>
          <w:rFonts w:ascii="Times New Roman" w:hAnsi="Times New Roman"/>
          <w:sz w:val="28"/>
          <w:szCs w:val="28"/>
        </w:rPr>
        <w:t xml:space="preserve"> </w:t>
      </w:r>
      <w:r w:rsidR="004A5322" w:rsidRPr="004D31DE">
        <w:rPr>
          <w:rFonts w:ascii="Times New Roman" w:hAnsi="Times New Roman"/>
          <w:sz w:val="28"/>
          <w:szCs w:val="28"/>
        </w:rPr>
        <w:t xml:space="preserve">we find the names of specific Jewish converts to Christ (16:3,7,11). </w:t>
      </w:r>
      <w:r w:rsidR="00C3293D" w:rsidRPr="004D31DE">
        <w:rPr>
          <w:rFonts w:ascii="Times New Roman" w:hAnsi="Times New Roman"/>
          <w:sz w:val="28"/>
          <w:szCs w:val="28"/>
        </w:rPr>
        <w:t>W</w:t>
      </w:r>
      <w:r w:rsidR="003A1AC4" w:rsidRPr="004D31DE">
        <w:rPr>
          <w:rFonts w:ascii="Times New Roman" w:hAnsi="Times New Roman"/>
          <w:sz w:val="28"/>
          <w:szCs w:val="28"/>
        </w:rPr>
        <w:t>e can infer that the church in Rome was a mixture of Jewish and Gentile believers.</w:t>
      </w:r>
      <w:r w:rsidR="00896788" w:rsidRPr="004D31DE">
        <w:rPr>
          <w:rFonts w:ascii="Times New Roman" w:hAnsi="Times New Roman"/>
          <w:sz w:val="28"/>
          <w:szCs w:val="28"/>
        </w:rPr>
        <w:t xml:space="preserve"> </w:t>
      </w:r>
      <w:r w:rsidR="00C3293D" w:rsidRPr="004D31DE">
        <w:rPr>
          <w:rFonts w:ascii="Times New Roman" w:hAnsi="Times New Roman"/>
          <w:sz w:val="28"/>
          <w:szCs w:val="28"/>
        </w:rPr>
        <w:t xml:space="preserve">These </w:t>
      </w:r>
      <w:r w:rsidR="00896788" w:rsidRPr="004D31DE">
        <w:rPr>
          <w:rFonts w:ascii="Times New Roman" w:hAnsi="Times New Roman"/>
          <w:sz w:val="28"/>
          <w:szCs w:val="28"/>
        </w:rPr>
        <w:t xml:space="preserve">believers </w:t>
      </w:r>
      <w:r w:rsidR="00C3293D" w:rsidRPr="004D31DE">
        <w:rPr>
          <w:rFonts w:ascii="Times New Roman" w:hAnsi="Times New Roman"/>
          <w:sz w:val="28"/>
          <w:szCs w:val="28"/>
        </w:rPr>
        <w:t xml:space="preserve">were </w:t>
      </w:r>
      <w:r w:rsidR="00896788" w:rsidRPr="004D31DE">
        <w:rPr>
          <w:rFonts w:ascii="Times New Roman" w:hAnsi="Times New Roman"/>
          <w:sz w:val="28"/>
          <w:szCs w:val="28"/>
        </w:rPr>
        <w:t>meeting in house churches throughout Rome. We know very little about how th</w:t>
      </w:r>
      <w:r w:rsidR="004A64A5" w:rsidRPr="004D31DE">
        <w:rPr>
          <w:rFonts w:ascii="Times New Roman" w:hAnsi="Times New Roman"/>
          <w:sz w:val="28"/>
          <w:szCs w:val="28"/>
        </w:rPr>
        <w:t xml:space="preserve">ey </w:t>
      </w:r>
      <w:r w:rsidR="00896788" w:rsidRPr="004D31DE">
        <w:rPr>
          <w:rFonts w:ascii="Times New Roman" w:hAnsi="Times New Roman"/>
          <w:sz w:val="28"/>
          <w:szCs w:val="28"/>
        </w:rPr>
        <w:t>started, but Paul was aware of them and knew many believers by name (16:1-16).</w:t>
      </w:r>
      <w:r w:rsidR="00330345" w:rsidRPr="004D31DE">
        <w:rPr>
          <w:rFonts w:ascii="Times New Roman" w:hAnsi="Times New Roman"/>
          <w:sz w:val="28"/>
          <w:szCs w:val="28"/>
        </w:rPr>
        <w:t xml:space="preserve"> Most likely, this letter was circulated among them.</w:t>
      </w:r>
    </w:p>
    <w:p w:rsidR="003C2351" w:rsidRPr="004D31DE" w:rsidRDefault="003C2351" w:rsidP="004D31DE">
      <w:pPr>
        <w:spacing w:after="0" w:line="240" w:lineRule="auto"/>
        <w:jc w:val="both"/>
        <w:rPr>
          <w:rFonts w:ascii="Times New Roman" w:hAnsi="Times New Roman"/>
          <w:sz w:val="28"/>
          <w:szCs w:val="28"/>
        </w:rPr>
      </w:pPr>
    </w:p>
    <w:p w:rsidR="00AF171E" w:rsidRDefault="00F251EF" w:rsidP="004D31DE">
      <w:pPr>
        <w:spacing w:after="0" w:line="240" w:lineRule="auto"/>
        <w:jc w:val="both"/>
        <w:rPr>
          <w:rFonts w:ascii="Times New Roman" w:hAnsi="Times New Roman"/>
          <w:b/>
          <w:sz w:val="28"/>
          <w:szCs w:val="28"/>
        </w:rPr>
      </w:pPr>
      <w:r w:rsidRPr="00DD63BC">
        <w:rPr>
          <w:rFonts w:ascii="Times New Roman" w:hAnsi="Times New Roman"/>
          <w:b/>
          <w:sz w:val="28"/>
          <w:szCs w:val="28"/>
        </w:rPr>
        <w:t xml:space="preserve">Occasion and </w:t>
      </w:r>
      <w:r w:rsidR="00AF171E" w:rsidRPr="00DD63BC">
        <w:rPr>
          <w:rFonts w:ascii="Times New Roman" w:hAnsi="Times New Roman"/>
          <w:b/>
          <w:sz w:val="28"/>
          <w:szCs w:val="28"/>
        </w:rPr>
        <w:t>Purpose of Writing</w:t>
      </w:r>
    </w:p>
    <w:p w:rsidR="00DD63BC" w:rsidRPr="00DD63BC" w:rsidRDefault="00DD63BC" w:rsidP="004D31DE">
      <w:pPr>
        <w:spacing w:after="0" w:line="240" w:lineRule="auto"/>
        <w:jc w:val="both"/>
        <w:rPr>
          <w:rFonts w:ascii="Times New Roman" w:hAnsi="Times New Roman"/>
          <w:b/>
          <w:sz w:val="28"/>
          <w:szCs w:val="28"/>
        </w:rPr>
      </w:pPr>
    </w:p>
    <w:p w:rsidR="00AC3C05" w:rsidRDefault="00AC3C05" w:rsidP="004D31DE">
      <w:pPr>
        <w:spacing w:after="0" w:line="240" w:lineRule="auto"/>
        <w:ind w:firstLine="720"/>
        <w:jc w:val="both"/>
        <w:rPr>
          <w:rFonts w:ascii="Times New Roman" w:hAnsi="Times New Roman"/>
          <w:sz w:val="28"/>
          <w:szCs w:val="28"/>
        </w:rPr>
      </w:pPr>
      <w:r w:rsidRPr="004D31DE">
        <w:rPr>
          <w:rFonts w:ascii="Times New Roman" w:hAnsi="Times New Roman"/>
          <w:sz w:val="28"/>
          <w:szCs w:val="28"/>
        </w:rPr>
        <w:t>Paul planned to visit Rome many times</w:t>
      </w:r>
      <w:r w:rsidR="004A64A5" w:rsidRPr="004D31DE">
        <w:rPr>
          <w:rFonts w:ascii="Times New Roman" w:hAnsi="Times New Roman"/>
          <w:sz w:val="28"/>
          <w:szCs w:val="28"/>
        </w:rPr>
        <w:t xml:space="preserve"> (1:13)</w:t>
      </w:r>
      <w:r w:rsidRPr="004D31DE">
        <w:rPr>
          <w:rFonts w:ascii="Times New Roman" w:hAnsi="Times New Roman"/>
          <w:sz w:val="28"/>
          <w:szCs w:val="28"/>
        </w:rPr>
        <w:t xml:space="preserve">. </w:t>
      </w:r>
      <w:r w:rsidR="00330345" w:rsidRPr="004D31DE">
        <w:rPr>
          <w:rFonts w:ascii="Times New Roman" w:hAnsi="Times New Roman"/>
          <w:sz w:val="28"/>
          <w:szCs w:val="28"/>
        </w:rPr>
        <w:t>It</w:t>
      </w:r>
      <w:r w:rsidR="007F62FA" w:rsidRPr="004D31DE">
        <w:rPr>
          <w:rFonts w:ascii="Times New Roman" w:hAnsi="Times New Roman"/>
          <w:sz w:val="28"/>
          <w:szCs w:val="28"/>
        </w:rPr>
        <w:t xml:space="preserve"> was the c</w:t>
      </w:r>
      <w:r w:rsidR="00126D4D" w:rsidRPr="004D31DE">
        <w:rPr>
          <w:rFonts w:ascii="Times New Roman" w:hAnsi="Times New Roman"/>
          <w:sz w:val="28"/>
          <w:szCs w:val="28"/>
        </w:rPr>
        <w:t>apital</w:t>
      </w:r>
      <w:r w:rsidR="007F62FA" w:rsidRPr="004D31DE">
        <w:rPr>
          <w:rFonts w:ascii="Times New Roman" w:hAnsi="Times New Roman"/>
          <w:sz w:val="28"/>
          <w:szCs w:val="28"/>
        </w:rPr>
        <w:t xml:space="preserve"> city of the vast Roman Empire, which included Italy, North Africa, Greece and Macedonia, western and northern Europe, Egypt and much of the Middle East</w:t>
      </w:r>
      <w:r w:rsidR="00EA7D76" w:rsidRPr="004D31DE">
        <w:rPr>
          <w:rFonts w:ascii="Times New Roman" w:hAnsi="Times New Roman"/>
          <w:sz w:val="28"/>
          <w:szCs w:val="28"/>
        </w:rPr>
        <w:t xml:space="preserve"> (see map)</w:t>
      </w:r>
      <w:r w:rsidR="007F62FA" w:rsidRPr="004D31DE">
        <w:rPr>
          <w:rFonts w:ascii="Times New Roman" w:hAnsi="Times New Roman"/>
          <w:sz w:val="28"/>
          <w:szCs w:val="28"/>
        </w:rPr>
        <w:t xml:space="preserve">. </w:t>
      </w:r>
      <w:r w:rsidR="004A64A5" w:rsidRPr="004D31DE">
        <w:rPr>
          <w:rFonts w:ascii="Times New Roman" w:hAnsi="Times New Roman"/>
          <w:sz w:val="28"/>
          <w:szCs w:val="28"/>
        </w:rPr>
        <w:t>In Paul’s time, t</w:t>
      </w:r>
      <w:r w:rsidR="007F62FA" w:rsidRPr="004D31DE">
        <w:rPr>
          <w:rFonts w:ascii="Times New Roman" w:hAnsi="Times New Roman"/>
          <w:sz w:val="28"/>
          <w:szCs w:val="28"/>
        </w:rPr>
        <w:t xml:space="preserve">he Empire was relatively stable politically, and thriving economically. </w:t>
      </w:r>
      <w:r w:rsidR="00FD66A2" w:rsidRPr="004D31DE">
        <w:rPr>
          <w:rFonts w:ascii="Times New Roman" w:hAnsi="Times New Roman"/>
          <w:sz w:val="28"/>
          <w:szCs w:val="28"/>
        </w:rPr>
        <w:t>M</w:t>
      </w:r>
      <w:r w:rsidR="007F62FA" w:rsidRPr="004D31DE">
        <w:rPr>
          <w:rFonts w:ascii="Times New Roman" w:hAnsi="Times New Roman"/>
          <w:sz w:val="28"/>
          <w:szCs w:val="28"/>
        </w:rPr>
        <w:t>assive infrastructure was developed, includ</w:t>
      </w:r>
      <w:r w:rsidR="0032389A" w:rsidRPr="004D31DE">
        <w:rPr>
          <w:rFonts w:ascii="Times New Roman" w:hAnsi="Times New Roman"/>
          <w:sz w:val="28"/>
          <w:szCs w:val="28"/>
        </w:rPr>
        <w:t xml:space="preserve">ing </w:t>
      </w:r>
      <w:r w:rsidR="0007317D" w:rsidRPr="004D31DE">
        <w:rPr>
          <w:rFonts w:ascii="Times New Roman" w:hAnsi="Times New Roman"/>
          <w:sz w:val="28"/>
          <w:szCs w:val="28"/>
        </w:rPr>
        <w:t>highways</w:t>
      </w:r>
      <w:r w:rsidR="0032389A" w:rsidRPr="004D31DE">
        <w:rPr>
          <w:rFonts w:ascii="Times New Roman" w:hAnsi="Times New Roman"/>
          <w:sz w:val="28"/>
          <w:szCs w:val="28"/>
        </w:rPr>
        <w:t xml:space="preserve"> enhancing international travel</w:t>
      </w:r>
      <w:r w:rsidR="007F62FA" w:rsidRPr="004D31DE">
        <w:rPr>
          <w:rFonts w:ascii="Times New Roman" w:hAnsi="Times New Roman"/>
          <w:sz w:val="28"/>
          <w:szCs w:val="28"/>
        </w:rPr>
        <w:t>.</w:t>
      </w:r>
      <w:r w:rsidR="00126D4D" w:rsidRPr="004D31DE">
        <w:rPr>
          <w:rFonts w:ascii="Times New Roman" w:hAnsi="Times New Roman"/>
          <w:sz w:val="28"/>
          <w:szCs w:val="28"/>
        </w:rPr>
        <w:t xml:space="preserve"> </w:t>
      </w:r>
      <w:r w:rsidR="0032389A" w:rsidRPr="004D31DE">
        <w:rPr>
          <w:rFonts w:ascii="Times New Roman" w:hAnsi="Times New Roman"/>
          <w:sz w:val="28"/>
          <w:szCs w:val="28"/>
        </w:rPr>
        <w:t>The worldwide use of Greek f</w:t>
      </w:r>
      <w:r w:rsidR="00126D4D" w:rsidRPr="004D31DE">
        <w:rPr>
          <w:rFonts w:ascii="Times New Roman" w:hAnsi="Times New Roman"/>
          <w:sz w:val="28"/>
          <w:szCs w:val="28"/>
        </w:rPr>
        <w:t xml:space="preserve">acilitated communication. </w:t>
      </w:r>
      <w:r w:rsidR="00B96846" w:rsidRPr="004D31DE">
        <w:rPr>
          <w:rFonts w:ascii="Times New Roman" w:hAnsi="Times New Roman"/>
          <w:sz w:val="28"/>
          <w:szCs w:val="28"/>
        </w:rPr>
        <w:t xml:space="preserve">Strategically speaking, to evangelize Rome was </w:t>
      </w:r>
      <w:r w:rsidR="0032389A" w:rsidRPr="004D31DE">
        <w:rPr>
          <w:rFonts w:ascii="Times New Roman" w:hAnsi="Times New Roman"/>
          <w:sz w:val="28"/>
          <w:szCs w:val="28"/>
        </w:rPr>
        <w:t xml:space="preserve">a key step to reach </w:t>
      </w:r>
      <w:r w:rsidR="00B96846" w:rsidRPr="004D31DE">
        <w:rPr>
          <w:rFonts w:ascii="Times New Roman" w:hAnsi="Times New Roman"/>
          <w:sz w:val="28"/>
          <w:szCs w:val="28"/>
        </w:rPr>
        <w:t xml:space="preserve">the </w:t>
      </w:r>
      <w:r w:rsidR="0032389A" w:rsidRPr="004D31DE">
        <w:rPr>
          <w:rFonts w:ascii="Times New Roman" w:hAnsi="Times New Roman"/>
          <w:sz w:val="28"/>
          <w:szCs w:val="28"/>
        </w:rPr>
        <w:t xml:space="preserve">whole </w:t>
      </w:r>
      <w:r w:rsidR="00B96846" w:rsidRPr="004D31DE">
        <w:rPr>
          <w:rFonts w:ascii="Times New Roman" w:hAnsi="Times New Roman"/>
          <w:sz w:val="28"/>
          <w:szCs w:val="28"/>
        </w:rPr>
        <w:t xml:space="preserve">world with the gospel. </w:t>
      </w:r>
      <w:r w:rsidR="0032389A" w:rsidRPr="004D31DE">
        <w:rPr>
          <w:rFonts w:ascii="Times New Roman" w:hAnsi="Times New Roman"/>
          <w:sz w:val="28"/>
          <w:szCs w:val="28"/>
        </w:rPr>
        <w:t xml:space="preserve">It was Paul’s great </w:t>
      </w:r>
      <w:r w:rsidRPr="004D31DE">
        <w:rPr>
          <w:rFonts w:ascii="Times New Roman" w:hAnsi="Times New Roman"/>
          <w:sz w:val="28"/>
          <w:szCs w:val="28"/>
        </w:rPr>
        <w:t xml:space="preserve">vision </w:t>
      </w:r>
      <w:r w:rsidR="0032389A" w:rsidRPr="004D31DE">
        <w:rPr>
          <w:rFonts w:ascii="Times New Roman" w:hAnsi="Times New Roman"/>
          <w:sz w:val="28"/>
          <w:szCs w:val="28"/>
        </w:rPr>
        <w:t xml:space="preserve">to </w:t>
      </w:r>
      <w:r w:rsidRPr="004D31DE">
        <w:rPr>
          <w:rFonts w:ascii="Times New Roman" w:hAnsi="Times New Roman"/>
          <w:sz w:val="28"/>
          <w:szCs w:val="28"/>
        </w:rPr>
        <w:t xml:space="preserve">fulfill Jesus’ world salvation purpose through the </w:t>
      </w:r>
      <w:r w:rsidR="00896788" w:rsidRPr="004D31DE">
        <w:rPr>
          <w:rFonts w:ascii="Times New Roman" w:hAnsi="Times New Roman"/>
          <w:sz w:val="28"/>
          <w:szCs w:val="28"/>
        </w:rPr>
        <w:t xml:space="preserve">believers in </w:t>
      </w:r>
      <w:r w:rsidRPr="004D31DE">
        <w:rPr>
          <w:rFonts w:ascii="Times New Roman" w:hAnsi="Times New Roman"/>
          <w:sz w:val="28"/>
          <w:szCs w:val="28"/>
        </w:rPr>
        <w:t>Rome</w:t>
      </w:r>
      <w:r w:rsidR="004A64A5" w:rsidRPr="004D31DE">
        <w:rPr>
          <w:rFonts w:ascii="Times New Roman" w:hAnsi="Times New Roman"/>
          <w:sz w:val="28"/>
          <w:szCs w:val="28"/>
        </w:rPr>
        <w:t xml:space="preserve"> (1:15</w:t>
      </w:r>
      <w:r w:rsidR="00BF6B83" w:rsidRPr="004D31DE">
        <w:rPr>
          <w:rFonts w:ascii="Times New Roman" w:hAnsi="Times New Roman"/>
          <w:sz w:val="28"/>
          <w:szCs w:val="28"/>
        </w:rPr>
        <w:t xml:space="preserve">). This vision was conceived after Paul experienced the mighty work of God in Ephesus. He said, </w:t>
      </w:r>
      <w:r w:rsidR="00BF6B83" w:rsidRPr="00DD63BC">
        <w:rPr>
          <w:rFonts w:ascii="Times New Roman" w:hAnsi="Times New Roman"/>
          <w:b/>
          <w:sz w:val="28"/>
          <w:szCs w:val="28"/>
        </w:rPr>
        <w:t>“</w:t>
      </w:r>
      <w:r w:rsidR="00AE7463" w:rsidRPr="00DD63BC">
        <w:rPr>
          <w:rFonts w:ascii="Times New Roman" w:hAnsi="Times New Roman"/>
          <w:b/>
          <w:sz w:val="28"/>
          <w:szCs w:val="28"/>
        </w:rPr>
        <w:t>After I have been there [Jerusalem], I must visit Rome also”</w:t>
      </w:r>
      <w:r w:rsidR="00AE7463" w:rsidRPr="004D31DE">
        <w:rPr>
          <w:rFonts w:ascii="Times New Roman" w:hAnsi="Times New Roman"/>
          <w:sz w:val="28"/>
          <w:szCs w:val="28"/>
        </w:rPr>
        <w:t xml:space="preserve"> (</w:t>
      </w:r>
      <w:r w:rsidR="004A64A5" w:rsidRPr="004D31DE">
        <w:rPr>
          <w:rFonts w:ascii="Times New Roman" w:hAnsi="Times New Roman"/>
          <w:sz w:val="28"/>
          <w:szCs w:val="28"/>
        </w:rPr>
        <w:t>Ac 19:21)</w:t>
      </w:r>
      <w:r w:rsidRPr="004D31DE">
        <w:rPr>
          <w:rFonts w:ascii="Times New Roman" w:hAnsi="Times New Roman"/>
          <w:sz w:val="28"/>
          <w:szCs w:val="28"/>
        </w:rPr>
        <w:t xml:space="preserve">. </w:t>
      </w:r>
      <w:r w:rsidR="005577E7" w:rsidRPr="004D31DE">
        <w:rPr>
          <w:rFonts w:ascii="Times New Roman" w:hAnsi="Times New Roman"/>
          <w:sz w:val="28"/>
          <w:szCs w:val="28"/>
        </w:rPr>
        <w:t>Paul was not a founder of the church at Rome, nor had he visited there. But h</w:t>
      </w:r>
      <w:r w:rsidR="00126D4D" w:rsidRPr="004D31DE">
        <w:rPr>
          <w:rFonts w:ascii="Times New Roman" w:hAnsi="Times New Roman"/>
          <w:sz w:val="28"/>
          <w:szCs w:val="28"/>
        </w:rPr>
        <w:t>e</w:t>
      </w:r>
      <w:r w:rsidRPr="004D31DE">
        <w:rPr>
          <w:rFonts w:ascii="Times New Roman" w:hAnsi="Times New Roman"/>
          <w:sz w:val="28"/>
          <w:szCs w:val="28"/>
        </w:rPr>
        <w:t xml:space="preserve"> prayed for the</w:t>
      </w:r>
      <w:r w:rsidR="00AE7463" w:rsidRPr="004D31DE">
        <w:rPr>
          <w:rFonts w:ascii="Times New Roman" w:hAnsi="Times New Roman"/>
          <w:sz w:val="28"/>
          <w:szCs w:val="28"/>
        </w:rPr>
        <w:t xml:space="preserve"> Roman believers</w:t>
      </w:r>
      <w:r w:rsidRPr="004D31DE">
        <w:rPr>
          <w:rFonts w:ascii="Times New Roman" w:hAnsi="Times New Roman"/>
          <w:sz w:val="28"/>
          <w:szCs w:val="28"/>
        </w:rPr>
        <w:t xml:space="preserve"> constantly, with gratitude</w:t>
      </w:r>
      <w:r w:rsidR="004A64A5" w:rsidRPr="004D31DE">
        <w:rPr>
          <w:rFonts w:ascii="Times New Roman" w:hAnsi="Times New Roman"/>
          <w:sz w:val="28"/>
          <w:szCs w:val="28"/>
        </w:rPr>
        <w:t>,</w:t>
      </w:r>
      <w:r w:rsidR="00330345" w:rsidRPr="004D31DE">
        <w:rPr>
          <w:rFonts w:ascii="Times New Roman" w:hAnsi="Times New Roman"/>
          <w:sz w:val="28"/>
          <w:szCs w:val="28"/>
        </w:rPr>
        <w:t xml:space="preserve"> </w:t>
      </w:r>
      <w:r w:rsidR="005577E7" w:rsidRPr="004D31DE">
        <w:rPr>
          <w:rFonts w:ascii="Times New Roman" w:hAnsi="Times New Roman"/>
          <w:sz w:val="28"/>
          <w:szCs w:val="28"/>
        </w:rPr>
        <w:t xml:space="preserve">and </w:t>
      </w:r>
      <w:r w:rsidR="00330345" w:rsidRPr="004D31DE">
        <w:rPr>
          <w:rFonts w:ascii="Times New Roman" w:hAnsi="Times New Roman"/>
          <w:sz w:val="28"/>
          <w:szCs w:val="28"/>
        </w:rPr>
        <w:t xml:space="preserve">wanted to strengthen them in faith and </w:t>
      </w:r>
      <w:r w:rsidR="004A64A5" w:rsidRPr="004D31DE">
        <w:rPr>
          <w:rFonts w:ascii="Times New Roman" w:hAnsi="Times New Roman"/>
          <w:sz w:val="28"/>
          <w:szCs w:val="28"/>
        </w:rPr>
        <w:t xml:space="preserve">plant </w:t>
      </w:r>
      <w:r w:rsidR="00330345" w:rsidRPr="004D31DE">
        <w:rPr>
          <w:rFonts w:ascii="Times New Roman" w:hAnsi="Times New Roman"/>
          <w:sz w:val="28"/>
          <w:szCs w:val="28"/>
        </w:rPr>
        <w:t>a sense of world mission</w:t>
      </w:r>
      <w:r w:rsidR="004A64A5" w:rsidRPr="004D31DE">
        <w:rPr>
          <w:rFonts w:ascii="Times New Roman" w:hAnsi="Times New Roman"/>
          <w:sz w:val="28"/>
          <w:szCs w:val="28"/>
        </w:rPr>
        <w:t xml:space="preserve"> (1:8-11)</w:t>
      </w:r>
      <w:r w:rsidRPr="004D31DE">
        <w:rPr>
          <w:rFonts w:ascii="Times New Roman" w:hAnsi="Times New Roman"/>
          <w:sz w:val="28"/>
          <w:szCs w:val="28"/>
        </w:rPr>
        <w:t xml:space="preserve">. </w:t>
      </w:r>
      <w:r w:rsidR="00FD66A2" w:rsidRPr="004D31DE">
        <w:rPr>
          <w:rFonts w:ascii="Times New Roman" w:hAnsi="Times New Roman"/>
          <w:sz w:val="28"/>
          <w:szCs w:val="28"/>
        </w:rPr>
        <w:t xml:space="preserve">At the same time, </w:t>
      </w:r>
      <w:r w:rsidR="00AE7463" w:rsidRPr="004D31DE">
        <w:rPr>
          <w:rFonts w:ascii="Times New Roman" w:hAnsi="Times New Roman"/>
          <w:sz w:val="28"/>
          <w:szCs w:val="28"/>
        </w:rPr>
        <w:t>he see</w:t>
      </w:r>
      <w:r w:rsidR="00722EB2" w:rsidRPr="004D31DE">
        <w:rPr>
          <w:rFonts w:ascii="Times New Roman" w:hAnsi="Times New Roman"/>
          <w:sz w:val="28"/>
          <w:szCs w:val="28"/>
        </w:rPr>
        <w:t xml:space="preserve">ms </w:t>
      </w:r>
      <w:r w:rsidR="00AE7463" w:rsidRPr="004D31DE">
        <w:rPr>
          <w:rFonts w:ascii="Times New Roman" w:hAnsi="Times New Roman"/>
          <w:sz w:val="28"/>
          <w:szCs w:val="28"/>
        </w:rPr>
        <w:t xml:space="preserve">to be </w:t>
      </w:r>
      <w:r w:rsidR="00722EB2" w:rsidRPr="004D31DE">
        <w:rPr>
          <w:rFonts w:ascii="Times New Roman" w:hAnsi="Times New Roman"/>
          <w:sz w:val="28"/>
          <w:szCs w:val="28"/>
        </w:rPr>
        <w:t>aware of some problems in the Roman church</w:t>
      </w:r>
      <w:r w:rsidR="00330345" w:rsidRPr="004D31DE">
        <w:rPr>
          <w:rFonts w:ascii="Times New Roman" w:hAnsi="Times New Roman"/>
          <w:sz w:val="28"/>
          <w:szCs w:val="28"/>
        </w:rPr>
        <w:t xml:space="preserve">, including </w:t>
      </w:r>
      <w:r w:rsidR="00FD66A2" w:rsidRPr="004D31DE">
        <w:rPr>
          <w:rFonts w:ascii="Times New Roman" w:hAnsi="Times New Roman"/>
          <w:sz w:val="28"/>
          <w:szCs w:val="28"/>
        </w:rPr>
        <w:t>being ashamed of the gospel</w:t>
      </w:r>
      <w:r w:rsidR="004A64A5" w:rsidRPr="004D31DE">
        <w:rPr>
          <w:rFonts w:ascii="Times New Roman" w:hAnsi="Times New Roman"/>
          <w:sz w:val="28"/>
          <w:szCs w:val="28"/>
        </w:rPr>
        <w:t xml:space="preserve"> (1:16)</w:t>
      </w:r>
      <w:r w:rsidR="00FD66A2" w:rsidRPr="004D31DE">
        <w:rPr>
          <w:rFonts w:ascii="Times New Roman" w:hAnsi="Times New Roman"/>
          <w:sz w:val="28"/>
          <w:szCs w:val="28"/>
        </w:rPr>
        <w:t>, intolerance among believers</w:t>
      </w:r>
      <w:r w:rsidR="004A64A5" w:rsidRPr="004D31DE">
        <w:rPr>
          <w:rFonts w:ascii="Times New Roman" w:hAnsi="Times New Roman"/>
          <w:sz w:val="28"/>
          <w:szCs w:val="28"/>
        </w:rPr>
        <w:t xml:space="preserve"> (14:1; 15:1)</w:t>
      </w:r>
      <w:r w:rsidR="00FD66A2" w:rsidRPr="004D31DE">
        <w:rPr>
          <w:rFonts w:ascii="Times New Roman" w:hAnsi="Times New Roman"/>
          <w:sz w:val="28"/>
          <w:szCs w:val="28"/>
        </w:rPr>
        <w:t>,</w:t>
      </w:r>
      <w:r w:rsidR="00330345" w:rsidRPr="004D31DE">
        <w:rPr>
          <w:rFonts w:ascii="Times New Roman" w:hAnsi="Times New Roman"/>
          <w:sz w:val="28"/>
          <w:szCs w:val="28"/>
        </w:rPr>
        <w:t xml:space="preserve"> and danger </w:t>
      </w:r>
      <w:r w:rsidR="00FD66A2" w:rsidRPr="004D31DE">
        <w:rPr>
          <w:rFonts w:ascii="Times New Roman" w:hAnsi="Times New Roman"/>
          <w:sz w:val="28"/>
          <w:szCs w:val="28"/>
        </w:rPr>
        <w:t>from</w:t>
      </w:r>
      <w:r w:rsidR="00330345" w:rsidRPr="004D31DE">
        <w:rPr>
          <w:rFonts w:ascii="Times New Roman" w:hAnsi="Times New Roman"/>
          <w:sz w:val="28"/>
          <w:szCs w:val="28"/>
        </w:rPr>
        <w:t xml:space="preserve"> divisive elements</w:t>
      </w:r>
      <w:r w:rsidR="004A64A5" w:rsidRPr="004D31DE">
        <w:rPr>
          <w:rFonts w:ascii="Times New Roman" w:hAnsi="Times New Roman"/>
          <w:sz w:val="28"/>
          <w:szCs w:val="28"/>
        </w:rPr>
        <w:t xml:space="preserve"> (16:17)</w:t>
      </w:r>
      <w:r w:rsidR="00FD66A2" w:rsidRPr="004D31DE">
        <w:rPr>
          <w:rFonts w:ascii="Times New Roman" w:hAnsi="Times New Roman"/>
          <w:sz w:val="28"/>
          <w:szCs w:val="28"/>
        </w:rPr>
        <w:t xml:space="preserve">. Paul was compelled to deal with these problems. </w:t>
      </w:r>
      <w:r w:rsidR="00330345" w:rsidRPr="004D31DE">
        <w:rPr>
          <w:rFonts w:ascii="Times New Roman" w:hAnsi="Times New Roman"/>
          <w:sz w:val="28"/>
          <w:szCs w:val="28"/>
        </w:rPr>
        <w:t xml:space="preserve">Since </w:t>
      </w:r>
      <w:r w:rsidR="00FD66A2" w:rsidRPr="004D31DE">
        <w:rPr>
          <w:rFonts w:ascii="Times New Roman" w:hAnsi="Times New Roman"/>
          <w:sz w:val="28"/>
          <w:szCs w:val="28"/>
        </w:rPr>
        <w:t>he</w:t>
      </w:r>
      <w:r w:rsidR="0032389A" w:rsidRPr="004D31DE">
        <w:rPr>
          <w:rFonts w:ascii="Times New Roman" w:hAnsi="Times New Roman"/>
          <w:sz w:val="28"/>
          <w:szCs w:val="28"/>
        </w:rPr>
        <w:t xml:space="preserve"> was hindered from visiting </w:t>
      </w:r>
      <w:r w:rsidR="004A64A5" w:rsidRPr="004D31DE">
        <w:rPr>
          <w:rFonts w:ascii="Times New Roman" w:hAnsi="Times New Roman"/>
          <w:sz w:val="28"/>
          <w:szCs w:val="28"/>
        </w:rPr>
        <w:t>in person</w:t>
      </w:r>
      <w:r w:rsidR="0032389A" w:rsidRPr="004D31DE">
        <w:rPr>
          <w:rFonts w:ascii="Times New Roman" w:hAnsi="Times New Roman"/>
          <w:sz w:val="28"/>
          <w:szCs w:val="28"/>
        </w:rPr>
        <w:t xml:space="preserve">, </w:t>
      </w:r>
      <w:r w:rsidRPr="004D31DE">
        <w:rPr>
          <w:rFonts w:ascii="Times New Roman" w:hAnsi="Times New Roman"/>
          <w:sz w:val="28"/>
          <w:szCs w:val="28"/>
        </w:rPr>
        <w:t xml:space="preserve">he wrote </w:t>
      </w:r>
      <w:r w:rsidR="004A64A5" w:rsidRPr="004D31DE">
        <w:rPr>
          <w:rFonts w:ascii="Times New Roman" w:hAnsi="Times New Roman"/>
          <w:sz w:val="28"/>
          <w:szCs w:val="28"/>
        </w:rPr>
        <w:t>a</w:t>
      </w:r>
      <w:r w:rsidRPr="004D31DE">
        <w:rPr>
          <w:rFonts w:ascii="Times New Roman" w:hAnsi="Times New Roman"/>
          <w:sz w:val="28"/>
          <w:szCs w:val="28"/>
        </w:rPr>
        <w:t xml:space="preserve"> letter</w:t>
      </w:r>
      <w:r w:rsidR="004A64A5" w:rsidRPr="004D31DE">
        <w:rPr>
          <w:rFonts w:ascii="Times New Roman" w:hAnsi="Times New Roman"/>
          <w:sz w:val="28"/>
          <w:szCs w:val="28"/>
        </w:rPr>
        <w:t xml:space="preserve"> </w:t>
      </w:r>
      <w:r w:rsidR="004A64A5" w:rsidRPr="004D31DE">
        <w:rPr>
          <w:rFonts w:ascii="Times New Roman" w:hAnsi="Times New Roman"/>
          <w:sz w:val="28"/>
          <w:szCs w:val="28"/>
        </w:rPr>
        <w:lastRenderedPageBreak/>
        <w:t>to them</w:t>
      </w:r>
      <w:r w:rsidR="00330345" w:rsidRPr="004D31DE">
        <w:rPr>
          <w:rFonts w:ascii="Times New Roman" w:hAnsi="Times New Roman"/>
          <w:sz w:val="28"/>
          <w:szCs w:val="28"/>
        </w:rPr>
        <w:t>.</w:t>
      </w:r>
      <w:r w:rsidR="00631DB6" w:rsidRPr="004D31DE">
        <w:rPr>
          <w:rFonts w:ascii="Times New Roman" w:hAnsi="Times New Roman"/>
          <w:sz w:val="28"/>
          <w:szCs w:val="28"/>
        </w:rPr>
        <w:t xml:space="preserve"> </w:t>
      </w:r>
      <w:r w:rsidR="00AE7463" w:rsidRPr="004D31DE">
        <w:rPr>
          <w:rFonts w:ascii="Times New Roman" w:hAnsi="Times New Roman"/>
          <w:sz w:val="28"/>
          <w:szCs w:val="28"/>
        </w:rPr>
        <w:t xml:space="preserve">Interestingly, it seems that no apostle had been to Rome, so </w:t>
      </w:r>
      <w:r w:rsidR="00631DB6" w:rsidRPr="004D31DE">
        <w:rPr>
          <w:rFonts w:ascii="Times New Roman" w:hAnsi="Times New Roman"/>
          <w:sz w:val="28"/>
          <w:szCs w:val="28"/>
        </w:rPr>
        <w:t>they needed an apostle’s teaching.</w:t>
      </w:r>
    </w:p>
    <w:p w:rsidR="00DD63BC" w:rsidRPr="004D31DE" w:rsidRDefault="00DD63BC" w:rsidP="004D31DE">
      <w:pPr>
        <w:spacing w:after="0" w:line="240" w:lineRule="auto"/>
        <w:ind w:firstLine="720"/>
        <w:jc w:val="both"/>
        <w:rPr>
          <w:rFonts w:ascii="Times New Roman" w:hAnsi="Times New Roman"/>
          <w:sz w:val="28"/>
          <w:szCs w:val="28"/>
        </w:rPr>
      </w:pPr>
    </w:p>
    <w:p w:rsidR="00903109" w:rsidRPr="004D31DE" w:rsidRDefault="00AE7463" w:rsidP="004D31DE">
      <w:pPr>
        <w:spacing w:after="0" w:line="240" w:lineRule="auto"/>
        <w:ind w:firstLine="720"/>
        <w:jc w:val="both"/>
        <w:rPr>
          <w:rFonts w:ascii="Times New Roman" w:hAnsi="Times New Roman"/>
          <w:sz w:val="28"/>
          <w:szCs w:val="28"/>
        </w:rPr>
      </w:pPr>
      <w:r w:rsidRPr="004D31DE">
        <w:rPr>
          <w:rFonts w:ascii="Times New Roman" w:hAnsi="Times New Roman"/>
          <w:sz w:val="28"/>
          <w:szCs w:val="28"/>
        </w:rPr>
        <w:t xml:space="preserve">Throughout this letter, </w:t>
      </w:r>
      <w:r w:rsidR="0016252F" w:rsidRPr="004D31DE">
        <w:rPr>
          <w:rFonts w:ascii="Times New Roman" w:hAnsi="Times New Roman"/>
          <w:sz w:val="28"/>
          <w:szCs w:val="28"/>
        </w:rPr>
        <w:t>Paul state</w:t>
      </w:r>
      <w:r w:rsidR="00FD66A2" w:rsidRPr="004D31DE">
        <w:rPr>
          <w:rFonts w:ascii="Times New Roman" w:hAnsi="Times New Roman"/>
          <w:sz w:val="28"/>
          <w:szCs w:val="28"/>
        </w:rPr>
        <w:t>d</w:t>
      </w:r>
      <w:r w:rsidR="0016252F" w:rsidRPr="004D31DE">
        <w:rPr>
          <w:rFonts w:ascii="Times New Roman" w:hAnsi="Times New Roman"/>
          <w:sz w:val="28"/>
          <w:szCs w:val="28"/>
        </w:rPr>
        <w:t xml:space="preserve"> his purposes in writing. </w:t>
      </w:r>
      <w:r w:rsidR="00A00437" w:rsidRPr="00DD63BC">
        <w:rPr>
          <w:rFonts w:ascii="Times New Roman" w:hAnsi="Times New Roman"/>
          <w:sz w:val="28"/>
          <w:szCs w:val="28"/>
          <w:u w:val="single"/>
        </w:rPr>
        <w:t>First</w:t>
      </w:r>
      <w:r w:rsidR="00F16179" w:rsidRPr="00DD63BC">
        <w:rPr>
          <w:rFonts w:ascii="Times New Roman" w:hAnsi="Times New Roman"/>
          <w:sz w:val="28"/>
          <w:szCs w:val="28"/>
          <w:u w:val="single"/>
        </w:rPr>
        <w:t xml:space="preserve">, </w:t>
      </w:r>
      <w:r w:rsidR="00722EB2" w:rsidRPr="00DD63BC">
        <w:rPr>
          <w:rFonts w:ascii="Times New Roman" w:hAnsi="Times New Roman"/>
          <w:sz w:val="28"/>
          <w:szCs w:val="28"/>
          <w:u w:val="single"/>
        </w:rPr>
        <w:t>he wanted to impart a</w:t>
      </w:r>
      <w:r w:rsidR="00AC3C05" w:rsidRPr="00DD63BC">
        <w:rPr>
          <w:rFonts w:ascii="Times New Roman" w:hAnsi="Times New Roman"/>
          <w:sz w:val="28"/>
          <w:szCs w:val="28"/>
          <w:u w:val="single"/>
        </w:rPr>
        <w:t xml:space="preserve"> spiritual gift to make them strong</w:t>
      </w:r>
      <w:r w:rsidR="00555946" w:rsidRPr="00DD63BC">
        <w:rPr>
          <w:rFonts w:ascii="Times New Roman" w:hAnsi="Times New Roman"/>
          <w:sz w:val="28"/>
          <w:szCs w:val="28"/>
          <w:u w:val="single"/>
        </w:rPr>
        <w:t xml:space="preserve"> by reminding them of the gospel</w:t>
      </w:r>
      <w:r w:rsidR="00555946" w:rsidRPr="004D31DE">
        <w:rPr>
          <w:rFonts w:ascii="Times New Roman" w:hAnsi="Times New Roman"/>
          <w:sz w:val="28"/>
          <w:szCs w:val="28"/>
        </w:rPr>
        <w:t xml:space="preserve"> (1:11; 15:14-15). </w:t>
      </w:r>
      <w:r w:rsidR="00887D41" w:rsidRPr="004D31DE">
        <w:rPr>
          <w:rFonts w:ascii="Times New Roman" w:hAnsi="Times New Roman"/>
          <w:sz w:val="28"/>
          <w:szCs w:val="28"/>
        </w:rPr>
        <w:t>To</w:t>
      </w:r>
      <w:r w:rsidR="00555946" w:rsidRPr="004D31DE">
        <w:rPr>
          <w:rFonts w:ascii="Times New Roman" w:hAnsi="Times New Roman"/>
          <w:sz w:val="28"/>
          <w:szCs w:val="28"/>
        </w:rPr>
        <w:t xml:space="preserve"> do that, he thoroughly expounded the gospel truth in 1:18-8:39. </w:t>
      </w:r>
      <w:r w:rsidR="00555946" w:rsidRPr="00DD63BC">
        <w:rPr>
          <w:rFonts w:ascii="Times New Roman" w:hAnsi="Times New Roman"/>
          <w:sz w:val="28"/>
          <w:szCs w:val="28"/>
          <w:u w:val="single"/>
        </w:rPr>
        <w:t xml:space="preserve">Second, </w:t>
      </w:r>
      <w:r w:rsidR="00FA6614" w:rsidRPr="00DD63BC">
        <w:rPr>
          <w:rFonts w:ascii="Times New Roman" w:hAnsi="Times New Roman"/>
          <w:sz w:val="28"/>
          <w:szCs w:val="28"/>
          <w:u w:val="single"/>
        </w:rPr>
        <w:t>he tried to help Jews and Gentiles accept and respect each other so they could be united in carrying out God’s plan of world redemption</w:t>
      </w:r>
      <w:r w:rsidR="00FA6614" w:rsidRPr="004D31DE">
        <w:rPr>
          <w:rFonts w:ascii="Times New Roman" w:hAnsi="Times New Roman"/>
          <w:sz w:val="28"/>
          <w:szCs w:val="28"/>
        </w:rPr>
        <w:t xml:space="preserve"> (9:1-11:36; 14:1-15:13). </w:t>
      </w:r>
      <w:r w:rsidR="00887D41" w:rsidRPr="00DD63BC">
        <w:rPr>
          <w:rFonts w:ascii="Times New Roman" w:hAnsi="Times New Roman"/>
          <w:sz w:val="28"/>
          <w:szCs w:val="28"/>
          <w:u w:val="single"/>
        </w:rPr>
        <w:t xml:space="preserve">Third, he </w:t>
      </w:r>
      <w:r w:rsidR="006C3739" w:rsidRPr="00DD63BC">
        <w:rPr>
          <w:rFonts w:ascii="Times New Roman" w:hAnsi="Times New Roman"/>
          <w:sz w:val="28"/>
          <w:szCs w:val="28"/>
          <w:u w:val="single"/>
        </w:rPr>
        <w:t>wanted the support of the Roman believers for his world mission ministry.</w:t>
      </w:r>
      <w:r w:rsidR="006C3739" w:rsidRPr="004D31DE">
        <w:rPr>
          <w:rFonts w:ascii="Times New Roman" w:hAnsi="Times New Roman"/>
          <w:sz w:val="28"/>
          <w:szCs w:val="28"/>
        </w:rPr>
        <w:t xml:space="preserve"> </w:t>
      </w:r>
      <w:r w:rsidR="000C51E5" w:rsidRPr="004D31DE">
        <w:rPr>
          <w:rFonts w:ascii="Times New Roman" w:hAnsi="Times New Roman"/>
          <w:sz w:val="28"/>
          <w:szCs w:val="28"/>
        </w:rPr>
        <w:t xml:space="preserve">He asked that when he visited Rome on the way to Spain, they would support him on his journey (15:23-24). </w:t>
      </w:r>
      <w:r w:rsidR="00E946DC" w:rsidRPr="004D31DE">
        <w:rPr>
          <w:rFonts w:ascii="Times New Roman" w:hAnsi="Times New Roman"/>
          <w:sz w:val="28"/>
          <w:szCs w:val="28"/>
        </w:rPr>
        <w:t xml:space="preserve">He </w:t>
      </w:r>
      <w:r w:rsidR="000C51E5" w:rsidRPr="004D31DE">
        <w:rPr>
          <w:rFonts w:ascii="Times New Roman" w:hAnsi="Times New Roman"/>
          <w:sz w:val="28"/>
          <w:szCs w:val="28"/>
        </w:rPr>
        <w:t xml:space="preserve">also </w:t>
      </w:r>
      <w:r w:rsidR="00E946DC" w:rsidRPr="004D31DE">
        <w:rPr>
          <w:rFonts w:ascii="Times New Roman" w:hAnsi="Times New Roman"/>
          <w:sz w:val="28"/>
          <w:szCs w:val="28"/>
        </w:rPr>
        <w:t>asked them to join him in his struggle by praying for him: to be kept safe from unbelievers in Judea and that the offering from the Gentile churches may be favorably received in Jerusalem (15:30-31)</w:t>
      </w:r>
      <w:r w:rsidR="000C51E5" w:rsidRPr="004D31DE">
        <w:rPr>
          <w:rFonts w:ascii="Times New Roman" w:hAnsi="Times New Roman"/>
          <w:sz w:val="28"/>
          <w:szCs w:val="28"/>
        </w:rPr>
        <w:t>.</w:t>
      </w:r>
      <w:r w:rsidR="006C3739" w:rsidRPr="004D31DE">
        <w:rPr>
          <w:rFonts w:ascii="Times New Roman" w:hAnsi="Times New Roman"/>
          <w:sz w:val="28"/>
          <w:szCs w:val="28"/>
        </w:rPr>
        <w:t xml:space="preserve"> </w:t>
      </w:r>
    </w:p>
    <w:p w:rsidR="008234BB" w:rsidRPr="004D31DE" w:rsidRDefault="008234BB" w:rsidP="004D31DE">
      <w:pPr>
        <w:spacing w:after="0" w:line="240" w:lineRule="auto"/>
        <w:jc w:val="both"/>
        <w:rPr>
          <w:rFonts w:ascii="Times New Roman" w:hAnsi="Times New Roman"/>
          <w:sz w:val="28"/>
          <w:szCs w:val="28"/>
        </w:rPr>
      </w:pPr>
    </w:p>
    <w:p w:rsidR="0015149C" w:rsidRDefault="0015149C" w:rsidP="004D31DE">
      <w:pPr>
        <w:spacing w:after="0" w:line="240" w:lineRule="auto"/>
        <w:jc w:val="both"/>
        <w:rPr>
          <w:rFonts w:ascii="Times New Roman" w:hAnsi="Times New Roman"/>
          <w:b/>
          <w:sz w:val="28"/>
          <w:szCs w:val="28"/>
        </w:rPr>
      </w:pPr>
      <w:r w:rsidRPr="00DD63BC">
        <w:rPr>
          <w:rFonts w:ascii="Times New Roman" w:hAnsi="Times New Roman"/>
          <w:b/>
          <w:sz w:val="28"/>
          <w:szCs w:val="28"/>
        </w:rPr>
        <w:t>Main Theme</w:t>
      </w:r>
    </w:p>
    <w:p w:rsidR="00DD63BC" w:rsidRPr="00DD63BC" w:rsidRDefault="00DD63BC" w:rsidP="004D31DE">
      <w:pPr>
        <w:spacing w:after="0" w:line="240" w:lineRule="auto"/>
        <w:jc w:val="both"/>
        <w:rPr>
          <w:rFonts w:ascii="Times New Roman" w:hAnsi="Times New Roman"/>
          <w:b/>
          <w:sz w:val="28"/>
          <w:szCs w:val="28"/>
        </w:rPr>
      </w:pPr>
    </w:p>
    <w:p w:rsidR="00461AEB" w:rsidRDefault="004B7496" w:rsidP="004D31DE">
      <w:pPr>
        <w:spacing w:after="0" w:line="240" w:lineRule="auto"/>
        <w:ind w:firstLine="720"/>
        <w:jc w:val="both"/>
        <w:rPr>
          <w:rFonts w:ascii="Times New Roman" w:hAnsi="Times New Roman"/>
          <w:sz w:val="28"/>
          <w:szCs w:val="28"/>
        </w:rPr>
      </w:pPr>
      <w:r w:rsidRPr="004D31DE">
        <w:rPr>
          <w:rFonts w:ascii="Times New Roman" w:hAnsi="Times New Roman"/>
          <w:sz w:val="28"/>
          <w:szCs w:val="28"/>
        </w:rPr>
        <w:t xml:space="preserve">The main theme of this letter is that </w:t>
      </w:r>
      <w:r w:rsidR="009376F4" w:rsidRPr="004D31DE">
        <w:rPr>
          <w:rFonts w:ascii="Times New Roman" w:hAnsi="Times New Roman"/>
          <w:sz w:val="28"/>
          <w:szCs w:val="28"/>
        </w:rPr>
        <w:t xml:space="preserve">in the gospel the righteousness of God is revealed. </w:t>
      </w:r>
      <w:r w:rsidR="00BB7185" w:rsidRPr="004D31DE">
        <w:rPr>
          <w:rFonts w:ascii="Times New Roman" w:hAnsi="Times New Roman"/>
          <w:sz w:val="28"/>
          <w:szCs w:val="28"/>
        </w:rPr>
        <w:t xml:space="preserve">This theme flows throughout the whole letter. </w:t>
      </w:r>
      <w:r w:rsidR="009376F4" w:rsidRPr="004D31DE">
        <w:rPr>
          <w:rFonts w:ascii="Times New Roman" w:hAnsi="Times New Roman"/>
          <w:sz w:val="28"/>
          <w:szCs w:val="28"/>
        </w:rPr>
        <w:t>According to God’s righteous judgment</w:t>
      </w:r>
      <w:r w:rsidR="00E01C54" w:rsidRPr="004D31DE">
        <w:rPr>
          <w:rFonts w:ascii="Times New Roman" w:hAnsi="Times New Roman"/>
          <w:sz w:val="28"/>
          <w:szCs w:val="28"/>
        </w:rPr>
        <w:t>,</w:t>
      </w:r>
      <w:r w:rsidR="009376F4" w:rsidRPr="004D31DE">
        <w:rPr>
          <w:rFonts w:ascii="Times New Roman" w:hAnsi="Times New Roman"/>
          <w:sz w:val="28"/>
          <w:szCs w:val="28"/>
        </w:rPr>
        <w:t xml:space="preserve"> the whole world is under his wrath. The Gentiles refuse</w:t>
      </w:r>
      <w:r w:rsidR="000C51E5" w:rsidRPr="004D31DE">
        <w:rPr>
          <w:rFonts w:ascii="Times New Roman" w:hAnsi="Times New Roman"/>
          <w:sz w:val="28"/>
          <w:szCs w:val="28"/>
        </w:rPr>
        <w:t>d</w:t>
      </w:r>
      <w:r w:rsidR="009376F4" w:rsidRPr="004D31DE">
        <w:rPr>
          <w:rFonts w:ascii="Times New Roman" w:hAnsi="Times New Roman"/>
          <w:sz w:val="28"/>
          <w:szCs w:val="28"/>
        </w:rPr>
        <w:t xml:space="preserve"> to recognize God as God and became idol worshipers and morally degenerate</w:t>
      </w:r>
      <w:r w:rsidR="00B30443" w:rsidRPr="004D31DE">
        <w:rPr>
          <w:rFonts w:ascii="Times New Roman" w:hAnsi="Times New Roman"/>
          <w:sz w:val="28"/>
          <w:szCs w:val="28"/>
        </w:rPr>
        <w:t xml:space="preserve"> (1:18-32)</w:t>
      </w:r>
      <w:r w:rsidR="009376F4" w:rsidRPr="004D31DE">
        <w:rPr>
          <w:rFonts w:ascii="Times New Roman" w:hAnsi="Times New Roman"/>
          <w:sz w:val="28"/>
          <w:szCs w:val="28"/>
        </w:rPr>
        <w:t xml:space="preserve">. On the other hand, the </w:t>
      </w:r>
      <w:r w:rsidR="00561164" w:rsidRPr="004D31DE">
        <w:rPr>
          <w:rFonts w:ascii="Times New Roman" w:hAnsi="Times New Roman"/>
          <w:sz w:val="28"/>
          <w:szCs w:val="28"/>
        </w:rPr>
        <w:t xml:space="preserve">Jews </w:t>
      </w:r>
      <w:r w:rsidR="009376F4" w:rsidRPr="004D31DE">
        <w:rPr>
          <w:rFonts w:ascii="Times New Roman" w:hAnsi="Times New Roman"/>
          <w:sz w:val="28"/>
          <w:szCs w:val="28"/>
        </w:rPr>
        <w:t xml:space="preserve">who had the law of God </w:t>
      </w:r>
      <w:r w:rsidR="00561164" w:rsidRPr="004D31DE">
        <w:rPr>
          <w:rFonts w:ascii="Times New Roman" w:hAnsi="Times New Roman"/>
          <w:sz w:val="28"/>
          <w:szCs w:val="28"/>
        </w:rPr>
        <w:t xml:space="preserve">tried to obtain God’s righteousness by </w:t>
      </w:r>
      <w:r w:rsidR="009376F4" w:rsidRPr="004D31DE">
        <w:rPr>
          <w:rFonts w:ascii="Times New Roman" w:hAnsi="Times New Roman"/>
          <w:sz w:val="28"/>
          <w:szCs w:val="28"/>
        </w:rPr>
        <w:t xml:space="preserve">their own effort to </w:t>
      </w:r>
      <w:r w:rsidR="00561164" w:rsidRPr="004D31DE">
        <w:rPr>
          <w:rFonts w:ascii="Times New Roman" w:hAnsi="Times New Roman"/>
          <w:sz w:val="28"/>
          <w:szCs w:val="28"/>
        </w:rPr>
        <w:t xml:space="preserve">keep the law. </w:t>
      </w:r>
      <w:r w:rsidR="009376F4" w:rsidRPr="004D31DE">
        <w:rPr>
          <w:rFonts w:ascii="Times New Roman" w:hAnsi="Times New Roman"/>
          <w:sz w:val="28"/>
          <w:szCs w:val="28"/>
        </w:rPr>
        <w:t>But they failed</w:t>
      </w:r>
      <w:r w:rsidR="00B30443" w:rsidRPr="004D31DE">
        <w:rPr>
          <w:rFonts w:ascii="Times New Roman" w:hAnsi="Times New Roman"/>
          <w:sz w:val="28"/>
          <w:szCs w:val="28"/>
        </w:rPr>
        <w:t xml:space="preserve"> (2:1-3:8)</w:t>
      </w:r>
      <w:r w:rsidR="009376F4" w:rsidRPr="004D31DE">
        <w:rPr>
          <w:rFonts w:ascii="Times New Roman" w:hAnsi="Times New Roman"/>
          <w:sz w:val="28"/>
          <w:szCs w:val="28"/>
        </w:rPr>
        <w:t>. No one can be righteous</w:t>
      </w:r>
      <w:r w:rsidR="00B30443" w:rsidRPr="004D31DE">
        <w:rPr>
          <w:rFonts w:ascii="Times New Roman" w:hAnsi="Times New Roman"/>
          <w:sz w:val="28"/>
          <w:szCs w:val="28"/>
        </w:rPr>
        <w:t xml:space="preserve"> (3:9-20)</w:t>
      </w:r>
      <w:r w:rsidR="009376F4" w:rsidRPr="004D31DE">
        <w:rPr>
          <w:rFonts w:ascii="Times New Roman" w:hAnsi="Times New Roman"/>
          <w:sz w:val="28"/>
          <w:szCs w:val="28"/>
        </w:rPr>
        <w:t>. But in the gospel the righteousness of God is revealed. This righteousness comes through faith in Jesus Christ to all who believe, both Jew</w:t>
      </w:r>
      <w:r w:rsidR="000C51E5" w:rsidRPr="004D31DE">
        <w:rPr>
          <w:rFonts w:ascii="Times New Roman" w:hAnsi="Times New Roman"/>
          <w:sz w:val="28"/>
          <w:szCs w:val="28"/>
        </w:rPr>
        <w:t>s</w:t>
      </w:r>
      <w:r w:rsidR="009376F4" w:rsidRPr="004D31DE">
        <w:rPr>
          <w:rFonts w:ascii="Times New Roman" w:hAnsi="Times New Roman"/>
          <w:sz w:val="28"/>
          <w:szCs w:val="28"/>
        </w:rPr>
        <w:t xml:space="preserve"> and Gentile</w:t>
      </w:r>
      <w:r w:rsidR="000C51E5" w:rsidRPr="004D31DE">
        <w:rPr>
          <w:rFonts w:ascii="Times New Roman" w:hAnsi="Times New Roman"/>
          <w:sz w:val="28"/>
          <w:szCs w:val="28"/>
        </w:rPr>
        <w:t>s</w:t>
      </w:r>
      <w:r w:rsidR="009376F4" w:rsidRPr="004D31DE">
        <w:rPr>
          <w:rFonts w:ascii="Times New Roman" w:hAnsi="Times New Roman"/>
          <w:sz w:val="28"/>
          <w:szCs w:val="28"/>
        </w:rPr>
        <w:t xml:space="preserve">. </w:t>
      </w:r>
      <w:r w:rsidR="00E01C54" w:rsidRPr="004D31DE">
        <w:rPr>
          <w:rFonts w:ascii="Times New Roman" w:hAnsi="Times New Roman"/>
          <w:sz w:val="28"/>
          <w:szCs w:val="28"/>
        </w:rPr>
        <w:t>It is given freely by God’s grace</w:t>
      </w:r>
      <w:r w:rsidR="00B30443" w:rsidRPr="004D31DE">
        <w:rPr>
          <w:rFonts w:ascii="Times New Roman" w:hAnsi="Times New Roman"/>
          <w:sz w:val="28"/>
          <w:szCs w:val="28"/>
        </w:rPr>
        <w:t xml:space="preserve"> (3:21-31)</w:t>
      </w:r>
      <w:r w:rsidR="00E01C54" w:rsidRPr="004D31DE">
        <w:rPr>
          <w:rFonts w:ascii="Times New Roman" w:hAnsi="Times New Roman"/>
          <w:sz w:val="28"/>
          <w:szCs w:val="28"/>
        </w:rPr>
        <w:t>. This is the gosp</w:t>
      </w:r>
      <w:r w:rsidR="00561164" w:rsidRPr="004D31DE">
        <w:rPr>
          <w:rFonts w:ascii="Times New Roman" w:hAnsi="Times New Roman"/>
          <w:sz w:val="28"/>
          <w:szCs w:val="28"/>
        </w:rPr>
        <w:t xml:space="preserve">el of </w:t>
      </w:r>
      <w:r w:rsidR="000C51E5" w:rsidRPr="004D31DE">
        <w:rPr>
          <w:rFonts w:ascii="Times New Roman" w:hAnsi="Times New Roman"/>
          <w:sz w:val="28"/>
          <w:szCs w:val="28"/>
        </w:rPr>
        <w:t>God, which he p</w:t>
      </w:r>
      <w:r w:rsidR="00561164" w:rsidRPr="004D31DE">
        <w:rPr>
          <w:rFonts w:ascii="Times New Roman" w:hAnsi="Times New Roman"/>
          <w:sz w:val="28"/>
          <w:szCs w:val="28"/>
        </w:rPr>
        <w:t xml:space="preserve">romised </w:t>
      </w:r>
      <w:r w:rsidR="00CC77BF" w:rsidRPr="004D31DE">
        <w:rPr>
          <w:rFonts w:ascii="Times New Roman" w:hAnsi="Times New Roman"/>
          <w:sz w:val="28"/>
          <w:szCs w:val="28"/>
        </w:rPr>
        <w:t>in advance</w:t>
      </w:r>
      <w:r w:rsidR="000C51E5" w:rsidRPr="004D31DE">
        <w:rPr>
          <w:rFonts w:ascii="Times New Roman" w:hAnsi="Times New Roman"/>
          <w:sz w:val="28"/>
          <w:szCs w:val="28"/>
        </w:rPr>
        <w:t>—</w:t>
      </w:r>
      <w:r w:rsidR="00CC77BF" w:rsidRPr="004D31DE">
        <w:rPr>
          <w:rFonts w:ascii="Times New Roman" w:hAnsi="Times New Roman"/>
          <w:sz w:val="28"/>
          <w:szCs w:val="28"/>
        </w:rPr>
        <w:t>as the Scriptures testify</w:t>
      </w:r>
      <w:r w:rsidR="000C51E5" w:rsidRPr="004D31DE">
        <w:rPr>
          <w:rFonts w:ascii="Times New Roman" w:hAnsi="Times New Roman"/>
          <w:sz w:val="28"/>
          <w:szCs w:val="28"/>
        </w:rPr>
        <w:t>—a</w:t>
      </w:r>
      <w:r w:rsidR="00CC77BF" w:rsidRPr="004D31DE">
        <w:rPr>
          <w:rFonts w:ascii="Times New Roman" w:hAnsi="Times New Roman"/>
          <w:sz w:val="28"/>
          <w:szCs w:val="28"/>
        </w:rPr>
        <w:t>nd fulfilled through Jesus Christ</w:t>
      </w:r>
      <w:r w:rsidR="00B30443" w:rsidRPr="004D31DE">
        <w:rPr>
          <w:rFonts w:ascii="Times New Roman" w:hAnsi="Times New Roman"/>
          <w:sz w:val="28"/>
          <w:szCs w:val="28"/>
        </w:rPr>
        <w:t xml:space="preserve"> (1:2-4).</w:t>
      </w:r>
      <w:r w:rsidR="00CC77BF" w:rsidRPr="004D31DE">
        <w:rPr>
          <w:rFonts w:ascii="Times New Roman" w:hAnsi="Times New Roman"/>
          <w:sz w:val="28"/>
          <w:szCs w:val="28"/>
        </w:rPr>
        <w:t xml:space="preserve"> </w:t>
      </w:r>
      <w:r w:rsidR="000C51E5" w:rsidRPr="004D31DE">
        <w:rPr>
          <w:rFonts w:ascii="Times New Roman" w:hAnsi="Times New Roman"/>
          <w:sz w:val="28"/>
          <w:szCs w:val="28"/>
        </w:rPr>
        <w:t xml:space="preserve">Through </w:t>
      </w:r>
      <w:r w:rsidR="00E01C54" w:rsidRPr="004D31DE">
        <w:rPr>
          <w:rFonts w:ascii="Times New Roman" w:hAnsi="Times New Roman"/>
          <w:sz w:val="28"/>
          <w:szCs w:val="28"/>
        </w:rPr>
        <w:t xml:space="preserve">the gospel, </w:t>
      </w:r>
      <w:r w:rsidR="00470E1C" w:rsidRPr="004D31DE">
        <w:rPr>
          <w:rFonts w:ascii="Times New Roman" w:hAnsi="Times New Roman"/>
          <w:sz w:val="28"/>
          <w:szCs w:val="28"/>
        </w:rPr>
        <w:t xml:space="preserve">God </w:t>
      </w:r>
      <w:r w:rsidR="00FF172D" w:rsidRPr="004D31DE">
        <w:rPr>
          <w:rFonts w:ascii="Times New Roman" w:hAnsi="Times New Roman"/>
          <w:sz w:val="28"/>
          <w:szCs w:val="28"/>
        </w:rPr>
        <w:t>demonstrated</w:t>
      </w:r>
      <w:r w:rsidR="00470E1C" w:rsidRPr="004D31DE">
        <w:rPr>
          <w:rFonts w:ascii="Times New Roman" w:hAnsi="Times New Roman"/>
          <w:sz w:val="28"/>
          <w:szCs w:val="28"/>
        </w:rPr>
        <w:t xml:space="preserve"> his righteousness</w:t>
      </w:r>
      <w:r w:rsidR="00443889" w:rsidRPr="004D31DE">
        <w:rPr>
          <w:rFonts w:ascii="Times New Roman" w:hAnsi="Times New Roman"/>
          <w:sz w:val="28"/>
          <w:szCs w:val="28"/>
        </w:rPr>
        <w:t>: that</w:t>
      </w:r>
      <w:r w:rsidR="00E01C54" w:rsidRPr="004D31DE">
        <w:rPr>
          <w:rFonts w:ascii="Times New Roman" w:hAnsi="Times New Roman"/>
          <w:sz w:val="28"/>
          <w:szCs w:val="28"/>
        </w:rPr>
        <w:t xml:space="preserve"> he is </w:t>
      </w:r>
      <w:r w:rsidR="00FF172D" w:rsidRPr="004D31DE">
        <w:rPr>
          <w:rFonts w:ascii="Times New Roman" w:hAnsi="Times New Roman"/>
          <w:sz w:val="28"/>
          <w:szCs w:val="28"/>
        </w:rPr>
        <w:t xml:space="preserve">just and the one who justifies those who have </w:t>
      </w:r>
      <w:r w:rsidR="00E01C54" w:rsidRPr="004D31DE">
        <w:rPr>
          <w:rFonts w:ascii="Times New Roman" w:hAnsi="Times New Roman"/>
          <w:sz w:val="28"/>
          <w:szCs w:val="28"/>
        </w:rPr>
        <w:t xml:space="preserve">faith </w:t>
      </w:r>
      <w:r w:rsidR="00FF172D" w:rsidRPr="004D31DE">
        <w:rPr>
          <w:rFonts w:ascii="Times New Roman" w:hAnsi="Times New Roman"/>
          <w:sz w:val="28"/>
          <w:szCs w:val="28"/>
        </w:rPr>
        <w:t>in Jesus</w:t>
      </w:r>
      <w:r w:rsidR="00B30443" w:rsidRPr="004D31DE">
        <w:rPr>
          <w:rFonts w:ascii="Times New Roman" w:hAnsi="Times New Roman"/>
          <w:sz w:val="28"/>
          <w:szCs w:val="28"/>
        </w:rPr>
        <w:t xml:space="preserve"> (3:26)</w:t>
      </w:r>
      <w:r w:rsidR="00470E1C" w:rsidRPr="004D31DE">
        <w:rPr>
          <w:rFonts w:ascii="Times New Roman" w:hAnsi="Times New Roman"/>
          <w:sz w:val="28"/>
          <w:szCs w:val="28"/>
        </w:rPr>
        <w:t xml:space="preserve">. </w:t>
      </w:r>
      <w:r w:rsidR="00443889" w:rsidRPr="004D31DE">
        <w:rPr>
          <w:rFonts w:ascii="Times New Roman" w:hAnsi="Times New Roman"/>
          <w:sz w:val="28"/>
          <w:szCs w:val="28"/>
        </w:rPr>
        <w:t xml:space="preserve">In this way, </w:t>
      </w:r>
      <w:r w:rsidR="00561164" w:rsidRPr="004D31DE">
        <w:rPr>
          <w:rFonts w:ascii="Times New Roman" w:hAnsi="Times New Roman"/>
          <w:sz w:val="28"/>
          <w:szCs w:val="28"/>
        </w:rPr>
        <w:t>God demon</w:t>
      </w:r>
      <w:r w:rsidR="00E01C54" w:rsidRPr="004D31DE">
        <w:rPr>
          <w:rFonts w:ascii="Times New Roman" w:hAnsi="Times New Roman"/>
          <w:sz w:val="28"/>
          <w:szCs w:val="28"/>
        </w:rPr>
        <w:t>strate</w:t>
      </w:r>
      <w:r w:rsidR="00443889" w:rsidRPr="004D31DE">
        <w:rPr>
          <w:rFonts w:ascii="Times New Roman" w:hAnsi="Times New Roman"/>
          <w:sz w:val="28"/>
          <w:szCs w:val="28"/>
        </w:rPr>
        <w:t>d</w:t>
      </w:r>
      <w:r w:rsidR="00E01C54" w:rsidRPr="004D31DE">
        <w:rPr>
          <w:rFonts w:ascii="Times New Roman" w:hAnsi="Times New Roman"/>
          <w:sz w:val="28"/>
          <w:szCs w:val="28"/>
        </w:rPr>
        <w:t xml:space="preserve"> his love for us</w:t>
      </w:r>
      <w:r w:rsidR="00B30443" w:rsidRPr="004D31DE">
        <w:rPr>
          <w:rFonts w:ascii="Times New Roman" w:hAnsi="Times New Roman"/>
          <w:sz w:val="28"/>
          <w:szCs w:val="28"/>
        </w:rPr>
        <w:t xml:space="preserve"> (5:8)</w:t>
      </w:r>
      <w:r w:rsidR="00561164" w:rsidRPr="004D31DE">
        <w:rPr>
          <w:rFonts w:ascii="Times New Roman" w:hAnsi="Times New Roman"/>
          <w:sz w:val="28"/>
          <w:szCs w:val="28"/>
        </w:rPr>
        <w:t>.</w:t>
      </w:r>
      <w:r w:rsidR="00470E1C" w:rsidRPr="004D31DE">
        <w:rPr>
          <w:rFonts w:ascii="Times New Roman" w:hAnsi="Times New Roman"/>
          <w:sz w:val="28"/>
          <w:szCs w:val="28"/>
        </w:rPr>
        <w:t xml:space="preserve"> </w:t>
      </w:r>
      <w:r w:rsidR="004052C4" w:rsidRPr="004D31DE">
        <w:rPr>
          <w:rFonts w:ascii="Times New Roman" w:hAnsi="Times New Roman"/>
          <w:sz w:val="28"/>
          <w:szCs w:val="28"/>
        </w:rPr>
        <w:t>We can enjoy peace with God, free from the condemnation of the law</w:t>
      </w:r>
      <w:r w:rsidR="00B30443" w:rsidRPr="004D31DE">
        <w:rPr>
          <w:rFonts w:ascii="Times New Roman" w:hAnsi="Times New Roman"/>
          <w:sz w:val="28"/>
          <w:szCs w:val="28"/>
        </w:rPr>
        <w:t xml:space="preserve"> (5:1-7:25)</w:t>
      </w:r>
      <w:r w:rsidR="004052C4" w:rsidRPr="004D31DE">
        <w:rPr>
          <w:rFonts w:ascii="Times New Roman" w:hAnsi="Times New Roman"/>
          <w:sz w:val="28"/>
          <w:szCs w:val="28"/>
        </w:rPr>
        <w:t xml:space="preserve">. </w:t>
      </w:r>
      <w:r w:rsidR="00BB7185" w:rsidRPr="004D31DE">
        <w:rPr>
          <w:rFonts w:ascii="Times New Roman" w:hAnsi="Times New Roman"/>
          <w:sz w:val="28"/>
          <w:szCs w:val="28"/>
        </w:rPr>
        <w:t xml:space="preserve">God’s righteousness is </w:t>
      </w:r>
      <w:r w:rsidR="004052C4" w:rsidRPr="004D31DE">
        <w:rPr>
          <w:rFonts w:ascii="Times New Roman" w:hAnsi="Times New Roman"/>
          <w:sz w:val="28"/>
          <w:szCs w:val="28"/>
        </w:rPr>
        <w:t xml:space="preserve">much </w:t>
      </w:r>
      <w:r w:rsidR="00BB7185" w:rsidRPr="004D31DE">
        <w:rPr>
          <w:rFonts w:ascii="Times New Roman" w:hAnsi="Times New Roman"/>
          <w:sz w:val="28"/>
          <w:szCs w:val="28"/>
        </w:rPr>
        <w:t xml:space="preserve">more than legal justification. Rather, </w:t>
      </w:r>
      <w:r w:rsidR="00443889" w:rsidRPr="004D31DE">
        <w:rPr>
          <w:rFonts w:ascii="Times New Roman" w:hAnsi="Times New Roman"/>
          <w:sz w:val="28"/>
          <w:szCs w:val="28"/>
        </w:rPr>
        <w:t>God adopts those who be</w:t>
      </w:r>
      <w:r w:rsidR="00DA22E1" w:rsidRPr="004D31DE">
        <w:rPr>
          <w:rFonts w:ascii="Times New Roman" w:hAnsi="Times New Roman"/>
          <w:sz w:val="28"/>
          <w:szCs w:val="28"/>
        </w:rPr>
        <w:t xml:space="preserve">lieve in him as </w:t>
      </w:r>
      <w:r w:rsidR="00BB7185" w:rsidRPr="004D31DE">
        <w:rPr>
          <w:rFonts w:ascii="Times New Roman" w:hAnsi="Times New Roman"/>
          <w:sz w:val="28"/>
          <w:szCs w:val="28"/>
        </w:rPr>
        <w:t>his children. Now</w:t>
      </w:r>
      <w:r w:rsidR="00443889" w:rsidRPr="004D31DE">
        <w:rPr>
          <w:rFonts w:ascii="Times New Roman" w:hAnsi="Times New Roman"/>
          <w:sz w:val="28"/>
          <w:szCs w:val="28"/>
        </w:rPr>
        <w:t xml:space="preserve"> we can </w:t>
      </w:r>
      <w:r w:rsidR="00FF172D" w:rsidRPr="004D31DE">
        <w:rPr>
          <w:rFonts w:ascii="Times New Roman" w:hAnsi="Times New Roman"/>
          <w:sz w:val="28"/>
          <w:szCs w:val="28"/>
        </w:rPr>
        <w:t xml:space="preserve">come to God freely by calling him </w:t>
      </w:r>
      <w:r w:rsidR="00FF172D" w:rsidRPr="00DD63BC">
        <w:rPr>
          <w:rFonts w:ascii="Times New Roman" w:hAnsi="Times New Roman"/>
          <w:b/>
          <w:sz w:val="28"/>
          <w:szCs w:val="28"/>
        </w:rPr>
        <w:t>“Abba, Father.”</w:t>
      </w:r>
      <w:r w:rsidR="00FF172D" w:rsidRPr="004D31DE">
        <w:rPr>
          <w:rFonts w:ascii="Times New Roman" w:hAnsi="Times New Roman"/>
          <w:sz w:val="28"/>
          <w:szCs w:val="28"/>
        </w:rPr>
        <w:t xml:space="preserve"> This is possible through t</w:t>
      </w:r>
      <w:r w:rsidR="00443889" w:rsidRPr="004D31DE">
        <w:rPr>
          <w:rFonts w:ascii="Times New Roman" w:hAnsi="Times New Roman"/>
          <w:sz w:val="28"/>
          <w:szCs w:val="28"/>
        </w:rPr>
        <w:t>he Holy Spirit who dwells in us and guarantees that we are God’s children and his heirs</w:t>
      </w:r>
      <w:r w:rsidR="00A57358" w:rsidRPr="004D31DE">
        <w:rPr>
          <w:rFonts w:ascii="Times New Roman" w:hAnsi="Times New Roman"/>
          <w:sz w:val="28"/>
          <w:szCs w:val="28"/>
        </w:rPr>
        <w:t xml:space="preserve"> (8:1-17)</w:t>
      </w:r>
      <w:r w:rsidR="00443889" w:rsidRPr="004D31DE">
        <w:rPr>
          <w:rFonts w:ascii="Times New Roman" w:hAnsi="Times New Roman"/>
          <w:sz w:val="28"/>
          <w:szCs w:val="28"/>
        </w:rPr>
        <w:t>.</w:t>
      </w:r>
      <w:r w:rsidR="00BB7185" w:rsidRPr="004D31DE">
        <w:rPr>
          <w:rFonts w:ascii="Times New Roman" w:hAnsi="Times New Roman"/>
          <w:sz w:val="28"/>
          <w:szCs w:val="28"/>
        </w:rPr>
        <w:t xml:space="preserve"> </w:t>
      </w:r>
      <w:r w:rsidR="00DA5137" w:rsidRPr="004D31DE">
        <w:rPr>
          <w:rFonts w:ascii="Times New Roman" w:hAnsi="Times New Roman"/>
          <w:sz w:val="28"/>
          <w:szCs w:val="28"/>
        </w:rPr>
        <w:t>God’</w:t>
      </w:r>
      <w:r w:rsidR="008C57DB" w:rsidRPr="004D31DE">
        <w:rPr>
          <w:rFonts w:ascii="Times New Roman" w:hAnsi="Times New Roman"/>
          <w:sz w:val="28"/>
          <w:szCs w:val="28"/>
        </w:rPr>
        <w:t>s righteousness extends beyond the salvation of human beings—it is revealed in the restoration of all creation</w:t>
      </w:r>
      <w:r w:rsidR="00B30443" w:rsidRPr="004D31DE">
        <w:rPr>
          <w:rFonts w:ascii="Times New Roman" w:hAnsi="Times New Roman"/>
          <w:sz w:val="28"/>
          <w:szCs w:val="28"/>
        </w:rPr>
        <w:t xml:space="preserve"> (8:1</w:t>
      </w:r>
      <w:r w:rsidR="00A57358" w:rsidRPr="004D31DE">
        <w:rPr>
          <w:rFonts w:ascii="Times New Roman" w:hAnsi="Times New Roman"/>
          <w:sz w:val="28"/>
          <w:szCs w:val="28"/>
        </w:rPr>
        <w:t>8</w:t>
      </w:r>
      <w:r w:rsidR="00B30443" w:rsidRPr="004D31DE">
        <w:rPr>
          <w:rFonts w:ascii="Times New Roman" w:hAnsi="Times New Roman"/>
          <w:sz w:val="28"/>
          <w:szCs w:val="28"/>
        </w:rPr>
        <w:t>-39</w:t>
      </w:r>
      <w:r w:rsidR="00A57358" w:rsidRPr="004D31DE">
        <w:rPr>
          <w:rFonts w:ascii="Times New Roman" w:hAnsi="Times New Roman"/>
          <w:sz w:val="28"/>
          <w:szCs w:val="28"/>
        </w:rPr>
        <w:t>)</w:t>
      </w:r>
      <w:r w:rsidR="008C57DB" w:rsidRPr="004D31DE">
        <w:rPr>
          <w:rFonts w:ascii="Times New Roman" w:hAnsi="Times New Roman"/>
          <w:sz w:val="28"/>
          <w:szCs w:val="28"/>
        </w:rPr>
        <w:t>.</w:t>
      </w:r>
      <w:r w:rsidR="00A57358" w:rsidRPr="004D31DE">
        <w:rPr>
          <w:rFonts w:ascii="Times New Roman" w:hAnsi="Times New Roman"/>
          <w:sz w:val="28"/>
          <w:szCs w:val="28"/>
        </w:rPr>
        <w:t xml:space="preserve"> </w:t>
      </w:r>
      <w:r w:rsidR="006C237F" w:rsidRPr="004D31DE">
        <w:rPr>
          <w:rFonts w:ascii="Times New Roman" w:hAnsi="Times New Roman"/>
          <w:sz w:val="28"/>
          <w:szCs w:val="28"/>
        </w:rPr>
        <w:t xml:space="preserve">Even though God’s chosen people failed, God did not fail. </w:t>
      </w:r>
      <w:r w:rsidR="00BC4796" w:rsidRPr="004D31DE">
        <w:rPr>
          <w:rFonts w:ascii="Times New Roman" w:hAnsi="Times New Roman"/>
          <w:sz w:val="28"/>
          <w:szCs w:val="28"/>
        </w:rPr>
        <w:lastRenderedPageBreak/>
        <w:t xml:space="preserve">God’s righteousness is revealed through his mercy on disobedient </w:t>
      </w:r>
      <w:r w:rsidR="006C237F" w:rsidRPr="004D31DE">
        <w:rPr>
          <w:rFonts w:ascii="Times New Roman" w:hAnsi="Times New Roman"/>
          <w:sz w:val="28"/>
          <w:szCs w:val="28"/>
        </w:rPr>
        <w:t>people</w:t>
      </w:r>
      <w:r w:rsidR="00BC4796" w:rsidRPr="004D31DE">
        <w:rPr>
          <w:rFonts w:ascii="Times New Roman" w:hAnsi="Times New Roman"/>
          <w:sz w:val="28"/>
          <w:szCs w:val="28"/>
        </w:rPr>
        <w:t xml:space="preserve">. As God had mercy on the Gentiles who were disobedient, so he will have mercy on his chosen people, </w:t>
      </w:r>
      <w:r w:rsidR="006C237F" w:rsidRPr="004D31DE">
        <w:rPr>
          <w:rFonts w:ascii="Times New Roman" w:hAnsi="Times New Roman"/>
          <w:sz w:val="28"/>
          <w:szCs w:val="28"/>
        </w:rPr>
        <w:t>Israel</w:t>
      </w:r>
      <w:r w:rsidR="00B30443" w:rsidRPr="004D31DE">
        <w:rPr>
          <w:rFonts w:ascii="Times New Roman" w:hAnsi="Times New Roman"/>
          <w:sz w:val="28"/>
          <w:szCs w:val="28"/>
        </w:rPr>
        <w:t xml:space="preserve"> (9:1-11:36)</w:t>
      </w:r>
      <w:r w:rsidR="00BC4796" w:rsidRPr="004D31DE">
        <w:rPr>
          <w:rFonts w:ascii="Times New Roman" w:hAnsi="Times New Roman"/>
          <w:sz w:val="28"/>
          <w:szCs w:val="28"/>
        </w:rPr>
        <w:t xml:space="preserve">. </w:t>
      </w:r>
      <w:r w:rsidR="00B30443" w:rsidRPr="004D31DE">
        <w:rPr>
          <w:rFonts w:ascii="Times New Roman" w:hAnsi="Times New Roman"/>
          <w:sz w:val="28"/>
          <w:szCs w:val="28"/>
        </w:rPr>
        <w:t xml:space="preserve">God’s righteousness is to be lived out </w:t>
      </w:r>
      <w:r w:rsidR="00F86740" w:rsidRPr="004D31DE">
        <w:rPr>
          <w:rFonts w:ascii="Times New Roman" w:hAnsi="Times New Roman"/>
          <w:sz w:val="28"/>
          <w:szCs w:val="28"/>
        </w:rPr>
        <w:t xml:space="preserve">practically </w:t>
      </w:r>
      <w:r w:rsidR="00B30443" w:rsidRPr="004D31DE">
        <w:rPr>
          <w:rFonts w:ascii="Times New Roman" w:hAnsi="Times New Roman"/>
          <w:sz w:val="28"/>
          <w:szCs w:val="28"/>
        </w:rPr>
        <w:t xml:space="preserve">in community and society for his glory (12:1-15:13).  </w:t>
      </w:r>
    </w:p>
    <w:p w:rsidR="00DD63BC" w:rsidRPr="004D31DE" w:rsidRDefault="00DD63BC" w:rsidP="004D31DE">
      <w:pPr>
        <w:spacing w:after="0" w:line="240" w:lineRule="auto"/>
        <w:ind w:firstLine="720"/>
        <w:jc w:val="both"/>
        <w:rPr>
          <w:rFonts w:ascii="Times New Roman" w:hAnsi="Times New Roman"/>
          <w:sz w:val="28"/>
          <w:szCs w:val="28"/>
        </w:rPr>
      </w:pPr>
    </w:p>
    <w:p w:rsidR="00AF171E" w:rsidRPr="00DD63BC" w:rsidRDefault="00AF171E" w:rsidP="004D31DE">
      <w:pPr>
        <w:spacing w:after="0" w:line="240" w:lineRule="auto"/>
        <w:jc w:val="both"/>
        <w:rPr>
          <w:rFonts w:ascii="Times New Roman" w:hAnsi="Times New Roman"/>
          <w:b/>
          <w:sz w:val="28"/>
          <w:szCs w:val="28"/>
        </w:rPr>
      </w:pPr>
      <w:r w:rsidRPr="00DD63BC">
        <w:rPr>
          <w:rFonts w:ascii="Times New Roman" w:hAnsi="Times New Roman"/>
          <w:b/>
          <w:sz w:val="28"/>
          <w:szCs w:val="28"/>
        </w:rPr>
        <w:t>Characteristics</w:t>
      </w:r>
    </w:p>
    <w:p w:rsidR="003A1AC4" w:rsidRPr="004D31DE" w:rsidRDefault="003A1AC4" w:rsidP="004D31DE">
      <w:pPr>
        <w:spacing w:after="0" w:line="240" w:lineRule="auto"/>
        <w:jc w:val="both"/>
        <w:rPr>
          <w:rFonts w:ascii="Times New Roman" w:hAnsi="Times New Roman"/>
          <w:sz w:val="28"/>
          <w:szCs w:val="28"/>
        </w:rPr>
      </w:pPr>
    </w:p>
    <w:p w:rsidR="004350BC" w:rsidRPr="004D31DE" w:rsidRDefault="006B133A" w:rsidP="004D31DE">
      <w:pPr>
        <w:spacing w:after="0" w:line="240" w:lineRule="auto"/>
        <w:jc w:val="both"/>
        <w:rPr>
          <w:rFonts w:ascii="Times New Roman" w:hAnsi="Times New Roman"/>
          <w:sz w:val="28"/>
          <w:szCs w:val="28"/>
        </w:rPr>
      </w:pPr>
      <w:r w:rsidRPr="00DD63BC">
        <w:rPr>
          <w:rFonts w:ascii="Times New Roman" w:hAnsi="Times New Roman"/>
          <w:b/>
          <w:sz w:val="28"/>
          <w:szCs w:val="28"/>
          <w:u w:val="single"/>
        </w:rPr>
        <w:t>Systematic comprehensive Christian doctrine.</w:t>
      </w:r>
      <w:r w:rsidRPr="004D31DE">
        <w:rPr>
          <w:rFonts w:ascii="Times New Roman" w:hAnsi="Times New Roman"/>
          <w:sz w:val="28"/>
          <w:szCs w:val="28"/>
        </w:rPr>
        <w:t xml:space="preserve"> While other epistles deal with specific doctrinal issues related to their context, Romans offers a more comprehensive doctrine systematically</w:t>
      </w:r>
      <w:r w:rsidR="000905EF" w:rsidRPr="004D31DE">
        <w:rPr>
          <w:rFonts w:ascii="Times New Roman" w:hAnsi="Times New Roman"/>
          <w:sz w:val="28"/>
          <w:szCs w:val="28"/>
        </w:rPr>
        <w:t xml:space="preserve">. Paul explains the problem of human beings’ slavery to sin with no way out. He uses the word </w:t>
      </w:r>
      <w:r w:rsidR="000905EF" w:rsidRPr="00DD63BC">
        <w:rPr>
          <w:rFonts w:ascii="Times New Roman" w:hAnsi="Times New Roman"/>
          <w:b/>
          <w:sz w:val="28"/>
          <w:szCs w:val="28"/>
        </w:rPr>
        <w:t>“sin”</w:t>
      </w:r>
      <w:r w:rsidR="000905EF" w:rsidRPr="004D31DE">
        <w:rPr>
          <w:rFonts w:ascii="Times New Roman" w:hAnsi="Times New Roman"/>
          <w:sz w:val="28"/>
          <w:szCs w:val="28"/>
        </w:rPr>
        <w:t xml:space="preserve"> 60 ti</w:t>
      </w:r>
      <w:r w:rsidR="004350BC" w:rsidRPr="004D31DE">
        <w:rPr>
          <w:rFonts w:ascii="Times New Roman" w:hAnsi="Times New Roman"/>
          <w:sz w:val="28"/>
          <w:szCs w:val="28"/>
        </w:rPr>
        <w:t>mes</w:t>
      </w:r>
      <w:r w:rsidR="004350BC" w:rsidRPr="004D31DE">
        <w:rPr>
          <w:rStyle w:val="FootnoteReference"/>
          <w:rFonts w:ascii="Times New Roman" w:hAnsi="Times New Roman"/>
          <w:sz w:val="28"/>
          <w:szCs w:val="28"/>
        </w:rPr>
        <w:footnoteReference w:id="2"/>
      </w:r>
      <w:r w:rsidR="004350BC" w:rsidRPr="004D31DE">
        <w:rPr>
          <w:rFonts w:ascii="Times New Roman" w:hAnsi="Times New Roman"/>
          <w:sz w:val="28"/>
          <w:szCs w:val="28"/>
        </w:rPr>
        <w:t xml:space="preserve"> and </w:t>
      </w:r>
      <w:r w:rsidR="004350BC" w:rsidRPr="00DD63BC">
        <w:rPr>
          <w:rFonts w:ascii="Times New Roman" w:hAnsi="Times New Roman"/>
          <w:b/>
          <w:sz w:val="28"/>
          <w:szCs w:val="28"/>
        </w:rPr>
        <w:t>“flesh”</w:t>
      </w:r>
      <w:r w:rsidR="004350BC" w:rsidRPr="004D31DE">
        <w:rPr>
          <w:rFonts w:ascii="Times New Roman" w:hAnsi="Times New Roman"/>
          <w:sz w:val="28"/>
          <w:szCs w:val="28"/>
        </w:rPr>
        <w:t xml:space="preserve"> (sinful nature) 23 times</w:t>
      </w:r>
      <w:r w:rsidR="004350BC" w:rsidRPr="004D31DE">
        <w:rPr>
          <w:rStyle w:val="FootnoteReference"/>
          <w:rFonts w:ascii="Times New Roman" w:hAnsi="Times New Roman"/>
          <w:sz w:val="28"/>
          <w:szCs w:val="28"/>
        </w:rPr>
        <w:footnoteReference w:id="3"/>
      </w:r>
      <w:r w:rsidR="004350BC" w:rsidRPr="004D31DE">
        <w:rPr>
          <w:rFonts w:ascii="Times New Roman" w:hAnsi="Times New Roman"/>
          <w:sz w:val="28"/>
          <w:szCs w:val="28"/>
        </w:rPr>
        <w:t xml:space="preserve"> in this letter. He also explains the problem of condemnation of the law both generally and through his own struggle. He uses the word </w:t>
      </w:r>
      <w:r w:rsidR="004350BC" w:rsidRPr="00DD63BC">
        <w:rPr>
          <w:rFonts w:ascii="Times New Roman" w:hAnsi="Times New Roman"/>
          <w:b/>
          <w:sz w:val="28"/>
          <w:szCs w:val="28"/>
        </w:rPr>
        <w:t>“law”</w:t>
      </w:r>
      <w:r w:rsidR="004350BC" w:rsidRPr="004D31DE">
        <w:rPr>
          <w:rFonts w:ascii="Times New Roman" w:hAnsi="Times New Roman"/>
          <w:sz w:val="28"/>
          <w:szCs w:val="28"/>
        </w:rPr>
        <w:t xml:space="preserve"> 81 times.</w:t>
      </w:r>
      <w:r w:rsidR="004350BC" w:rsidRPr="004D31DE">
        <w:rPr>
          <w:rStyle w:val="FootnoteReference"/>
          <w:rFonts w:ascii="Times New Roman" w:hAnsi="Times New Roman"/>
          <w:sz w:val="28"/>
          <w:szCs w:val="28"/>
        </w:rPr>
        <w:footnoteReference w:id="4"/>
      </w:r>
      <w:r w:rsidR="004350BC" w:rsidRPr="004D31DE">
        <w:rPr>
          <w:rFonts w:ascii="Times New Roman" w:hAnsi="Times New Roman"/>
          <w:sz w:val="28"/>
          <w:szCs w:val="28"/>
        </w:rPr>
        <w:t xml:space="preserve"> </w:t>
      </w:r>
      <w:r w:rsidR="007B3082" w:rsidRPr="004D31DE">
        <w:rPr>
          <w:rFonts w:ascii="Times New Roman" w:hAnsi="Times New Roman"/>
          <w:sz w:val="28"/>
          <w:szCs w:val="28"/>
        </w:rPr>
        <w:t xml:space="preserve">He concluded that no one is righteous and the whole world is accountable to God. </w:t>
      </w:r>
      <w:r w:rsidR="004350BC" w:rsidRPr="004D31DE">
        <w:rPr>
          <w:rFonts w:ascii="Times New Roman" w:hAnsi="Times New Roman"/>
          <w:sz w:val="28"/>
          <w:szCs w:val="28"/>
        </w:rPr>
        <w:t xml:space="preserve">He expounded how God provided the way of salvation through Jesus Christ by using the words </w:t>
      </w:r>
      <w:r w:rsidR="004350BC" w:rsidRPr="00DD63BC">
        <w:rPr>
          <w:rFonts w:ascii="Times New Roman" w:hAnsi="Times New Roman"/>
          <w:b/>
          <w:sz w:val="28"/>
          <w:szCs w:val="28"/>
        </w:rPr>
        <w:t>“gospel”</w:t>
      </w:r>
      <w:r w:rsidR="004350BC" w:rsidRPr="004D31DE">
        <w:rPr>
          <w:rFonts w:ascii="Times New Roman" w:hAnsi="Times New Roman"/>
          <w:sz w:val="28"/>
          <w:szCs w:val="28"/>
        </w:rPr>
        <w:t xml:space="preserve"> 12 times,</w:t>
      </w:r>
      <w:r w:rsidR="005E1E96" w:rsidRPr="004D31DE">
        <w:rPr>
          <w:rStyle w:val="FootnoteReference"/>
          <w:rFonts w:ascii="Times New Roman" w:hAnsi="Times New Roman"/>
          <w:sz w:val="28"/>
          <w:szCs w:val="28"/>
        </w:rPr>
        <w:footnoteReference w:id="5"/>
      </w:r>
      <w:r w:rsidR="004350BC" w:rsidRPr="004D31DE">
        <w:rPr>
          <w:rFonts w:ascii="Times New Roman" w:hAnsi="Times New Roman"/>
          <w:sz w:val="28"/>
          <w:szCs w:val="28"/>
        </w:rPr>
        <w:t xml:space="preserve"> </w:t>
      </w:r>
      <w:r w:rsidR="004350BC" w:rsidRPr="00DD63BC">
        <w:rPr>
          <w:rFonts w:ascii="Times New Roman" w:hAnsi="Times New Roman"/>
          <w:b/>
          <w:sz w:val="28"/>
          <w:szCs w:val="28"/>
        </w:rPr>
        <w:t>“grace”</w:t>
      </w:r>
      <w:r w:rsidR="004350BC" w:rsidRPr="004D31DE">
        <w:rPr>
          <w:rFonts w:ascii="Times New Roman" w:hAnsi="Times New Roman"/>
          <w:sz w:val="28"/>
          <w:szCs w:val="28"/>
        </w:rPr>
        <w:t xml:space="preserve"> 21 times,</w:t>
      </w:r>
      <w:r w:rsidR="005E1E96" w:rsidRPr="004D31DE">
        <w:rPr>
          <w:rStyle w:val="FootnoteReference"/>
          <w:rFonts w:ascii="Times New Roman" w:hAnsi="Times New Roman"/>
          <w:sz w:val="28"/>
          <w:szCs w:val="28"/>
        </w:rPr>
        <w:footnoteReference w:id="6"/>
      </w:r>
      <w:r w:rsidR="004350BC" w:rsidRPr="004D31DE">
        <w:rPr>
          <w:rFonts w:ascii="Times New Roman" w:hAnsi="Times New Roman"/>
          <w:sz w:val="28"/>
          <w:szCs w:val="28"/>
        </w:rPr>
        <w:t xml:space="preserve"> </w:t>
      </w:r>
      <w:r w:rsidR="004350BC" w:rsidRPr="00DD63BC">
        <w:rPr>
          <w:rFonts w:ascii="Times New Roman" w:hAnsi="Times New Roman"/>
          <w:b/>
          <w:sz w:val="28"/>
          <w:szCs w:val="28"/>
        </w:rPr>
        <w:t>“righteous(ness)”</w:t>
      </w:r>
      <w:r w:rsidR="004350BC" w:rsidRPr="004D31DE">
        <w:rPr>
          <w:rFonts w:ascii="Times New Roman" w:hAnsi="Times New Roman"/>
          <w:sz w:val="28"/>
          <w:szCs w:val="28"/>
        </w:rPr>
        <w:t xml:space="preserve"> 41 times,</w:t>
      </w:r>
      <w:r w:rsidR="005E1E96" w:rsidRPr="004D31DE">
        <w:rPr>
          <w:rStyle w:val="FootnoteReference"/>
          <w:rFonts w:ascii="Times New Roman" w:hAnsi="Times New Roman"/>
          <w:sz w:val="28"/>
          <w:szCs w:val="28"/>
        </w:rPr>
        <w:footnoteReference w:id="7"/>
      </w:r>
      <w:r w:rsidR="004350BC" w:rsidRPr="004D31DE">
        <w:rPr>
          <w:rFonts w:ascii="Times New Roman" w:hAnsi="Times New Roman"/>
          <w:sz w:val="28"/>
          <w:szCs w:val="28"/>
        </w:rPr>
        <w:t xml:space="preserve"> </w:t>
      </w:r>
      <w:r w:rsidR="004350BC" w:rsidRPr="00CC1DF1">
        <w:rPr>
          <w:rFonts w:ascii="Times New Roman" w:hAnsi="Times New Roman"/>
          <w:b/>
          <w:sz w:val="28"/>
          <w:szCs w:val="28"/>
        </w:rPr>
        <w:t>“justify(ied)</w:t>
      </w:r>
      <w:r w:rsidR="00CC1DF1" w:rsidRPr="00CC1DF1">
        <w:rPr>
          <w:rFonts w:ascii="Times New Roman" w:hAnsi="Times New Roman"/>
          <w:b/>
          <w:sz w:val="28"/>
          <w:szCs w:val="28"/>
        </w:rPr>
        <w:t>”</w:t>
      </w:r>
      <w:r w:rsidR="004350BC" w:rsidRPr="004D31DE">
        <w:rPr>
          <w:rFonts w:ascii="Times New Roman" w:hAnsi="Times New Roman"/>
          <w:sz w:val="28"/>
          <w:szCs w:val="28"/>
        </w:rPr>
        <w:t xml:space="preserve"> 18 times.</w:t>
      </w:r>
      <w:r w:rsidR="005E1E96" w:rsidRPr="004D31DE">
        <w:rPr>
          <w:rStyle w:val="FootnoteReference"/>
          <w:rFonts w:ascii="Times New Roman" w:hAnsi="Times New Roman"/>
          <w:sz w:val="28"/>
          <w:szCs w:val="28"/>
        </w:rPr>
        <w:footnoteReference w:id="8"/>
      </w:r>
      <w:r w:rsidR="009142B5" w:rsidRPr="004D31DE">
        <w:rPr>
          <w:rFonts w:ascii="Times New Roman" w:hAnsi="Times New Roman"/>
          <w:sz w:val="28"/>
          <w:szCs w:val="28"/>
        </w:rPr>
        <w:t xml:space="preserve"> </w:t>
      </w:r>
      <w:r w:rsidR="00100188" w:rsidRPr="004D31DE">
        <w:rPr>
          <w:rFonts w:ascii="Times New Roman" w:hAnsi="Times New Roman"/>
          <w:sz w:val="28"/>
          <w:szCs w:val="28"/>
        </w:rPr>
        <w:t xml:space="preserve">He taught how to be sanctified by being united with Christ and living in the Spirit. </w:t>
      </w:r>
      <w:r w:rsidR="00100188" w:rsidRPr="00CC1DF1">
        <w:rPr>
          <w:rFonts w:ascii="Times New Roman" w:hAnsi="Times New Roman"/>
          <w:b/>
          <w:sz w:val="28"/>
          <w:szCs w:val="28"/>
        </w:rPr>
        <w:t>“Holy Spirit”</w:t>
      </w:r>
      <w:r w:rsidR="00100188" w:rsidRPr="004D31DE">
        <w:rPr>
          <w:rFonts w:ascii="Times New Roman" w:hAnsi="Times New Roman"/>
          <w:sz w:val="28"/>
          <w:szCs w:val="28"/>
        </w:rPr>
        <w:t xml:space="preserve"> or </w:t>
      </w:r>
      <w:r w:rsidR="00100188" w:rsidRPr="00CC1DF1">
        <w:rPr>
          <w:rFonts w:ascii="Times New Roman" w:hAnsi="Times New Roman"/>
          <w:b/>
          <w:sz w:val="28"/>
          <w:szCs w:val="28"/>
        </w:rPr>
        <w:t>“Spirit of Christ”</w:t>
      </w:r>
      <w:r w:rsidR="00100188" w:rsidRPr="004D31DE">
        <w:rPr>
          <w:rFonts w:ascii="Times New Roman" w:hAnsi="Times New Roman"/>
          <w:sz w:val="28"/>
          <w:szCs w:val="28"/>
        </w:rPr>
        <w:t xml:space="preserve"> or similar expressions appear 29 times</w:t>
      </w:r>
      <w:r w:rsidR="007B3082" w:rsidRPr="004D31DE">
        <w:rPr>
          <w:rFonts w:ascii="Times New Roman" w:hAnsi="Times New Roman"/>
          <w:sz w:val="28"/>
          <w:szCs w:val="28"/>
        </w:rPr>
        <w:t xml:space="preserve"> throughout this letter</w:t>
      </w:r>
      <w:r w:rsidR="00100188" w:rsidRPr="004D31DE">
        <w:rPr>
          <w:rFonts w:ascii="Times New Roman" w:hAnsi="Times New Roman"/>
          <w:sz w:val="28"/>
          <w:szCs w:val="28"/>
        </w:rPr>
        <w:t xml:space="preserve"> </w:t>
      </w:r>
      <w:r w:rsidR="007B3082" w:rsidRPr="004D31DE">
        <w:rPr>
          <w:rFonts w:ascii="Times New Roman" w:hAnsi="Times New Roman"/>
          <w:sz w:val="28"/>
          <w:szCs w:val="28"/>
        </w:rPr>
        <w:t xml:space="preserve">and </w:t>
      </w:r>
      <w:r w:rsidR="00100188" w:rsidRPr="004D31DE">
        <w:rPr>
          <w:rFonts w:ascii="Times New Roman" w:hAnsi="Times New Roman"/>
          <w:sz w:val="28"/>
          <w:szCs w:val="28"/>
        </w:rPr>
        <w:t>most often in chapter 8 (21 times).</w:t>
      </w:r>
      <w:r w:rsidR="00100188" w:rsidRPr="004D31DE">
        <w:rPr>
          <w:rStyle w:val="FootnoteReference"/>
          <w:rFonts w:ascii="Times New Roman" w:hAnsi="Times New Roman"/>
          <w:sz w:val="28"/>
          <w:szCs w:val="28"/>
        </w:rPr>
        <w:footnoteReference w:id="9"/>
      </w:r>
      <w:r w:rsidR="00100188" w:rsidRPr="004D31DE">
        <w:rPr>
          <w:rFonts w:ascii="Times New Roman" w:hAnsi="Times New Roman"/>
          <w:sz w:val="28"/>
          <w:szCs w:val="28"/>
        </w:rPr>
        <w:t xml:space="preserve"> </w:t>
      </w:r>
    </w:p>
    <w:p w:rsidR="004350BC" w:rsidRPr="004D31DE" w:rsidRDefault="004350BC" w:rsidP="004D31DE">
      <w:pPr>
        <w:spacing w:after="0" w:line="240" w:lineRule="auto"/>
        <w:jc w:val="both"/>
        <w:rPr>
          <w:rFonts w:ascii="Times New Roman" w:hAnsi="Times New Roman"/>
          <w:sz w:val="28"/>
          <w:szCs w:val="28"/>
        </w:rPr>
      </w:pPr>
    </w:p>
    <w:p w:rsidR="005577E7" w:rsidRPr="004D31DE" w:rsidRDefault="005577E7" w:rsidP="004D31DE">
      <w:pPr>
        <w:spacing w:after="0" w:line="240" w:lineRule="auto"/>
        <w:jc w:val="both"/>
        <w:rPr>
          <w:rFonts w:ascii="Times New Roman" w:hAnsi="Times New Roman"/>
          <w:sz w:val="28"/>
          <w:szCs w:val="28"/>
        </w:rPr>
      </w:pPr>
      <w:r w:rsidRPr="00CC1DF1">
        <w:rPr>
          <w:rFonts w:ascii="Times New Roman" w:hAnsi="Times New Roman"/>
          <w:b/>
          <w:sz w:val="28"/>
          <w:szCs w:val="28"/>
          <w:u w:val="single"/>
        </w:rPr>
        <w:t>Jews and Gentiles.</w:t>
      </w:r>
      <w:r w:rsidRPr="004D31DE">
        <w:rPr>
          <w:rFonts w:ascii="Times New Roman" w:hAnsi="Times New Roman"/>
          <w:sz w:val="28"/>
          <w:szCs w:val="28"/>
        </w:rPr>
        <w:t xml:space="preserve"> The phrase </w:t>
      </w:r>
      <w:r w:rsidRPr="00CC1DF1">
        <w:rPr>
          <w:rFonts w:ascii="Times New Roman" w:hAnsi="Times New Roman"/>
          <w:b/>
          <w:sz w:val="28"/>
          <w:szCs w:val="28"/>
        </w:rPr>
        <w:t>“first for the Jew, then for the Gentile”</w:t>
      </w:r>
      <w:r w:rsidRPr="004D31DE">
        <w:rPr>
          <w:rFonts w:ascii="Times New Roman" w:hAnsi="Times New Roman"/>
          <w:sz w:val="28"/>
          <w:szCs w:val="28"/>
        </w:rPr>
        <w:t xml:space="preserve"> appears only in the book of Romans (3 times: 1:16; 2:9,10). This </w:t>
      </w:r>
      <w:r w:rsidR="000B252D" w:rsidRPr="004D31DE">
        <w:rPr>
          <w:rFonts w:ascii="Times New Roman" w:hAnsi="Times New Roman"/>
          <w:sz w:val="28"/>
          <w:szCs w:val="28"/>
        </w:rPr>
        <w:t xml:space="preserve">describes God’s way of working according to his sovereignty. </w:t>
      </w:r>
      <w:r w:rsidR="00277D88" w:rsidRPr="004D31DE">
        <w:rPr>
          <w:rFonts w:ascii="Times New Roman" w:hAnsi="Times New Roman"/>
          <w:sz w:val="28"/>
          <w:szCs w:val="28"/>
        </w:rPr>
        <w:t>Paul</w:t>
      </w:r>
      <w:r w:rsidR="000B252D" w:rsidRPr="004D31DE">
        <w:rPr>
          <w:rFonts w:ascii="Times New Roman" w:hAnsi="Times New Roman"/>
          <w:sz w:val="28"/>
          <w:szCs w:val="28"/>
        </w:rPr>
        <w:t xml:space="preserve"> develops the understanding of God’s sovereignty in chapters 9-11, as he deals with the issue of Israel’s disobedience. The word </w:t>
      </w:r>
      <w:r w:rsidR="000B252D" w:rsidRPr="00CC1DF1">
        <w:rPr>
          <w:rFonts w:ascii="Times New Roman" w:hAnsi="Times New Roman"/>
          <w:b/>
          <w:sz w:val="28"/>
          <w:szCs w:val="28"/>
        </w:rPr>
        <w:t>“Israel”</w:t>
      </w:r>
      <w:r w:rsidR="000B252D" w:rsidRPr="004D31DE">
        <w:rPr>
          <w:rFonts w:ascii="Times New Roman" w:hAnsi="Times New Roman"/>
          <w:sz w:val="28"/>
          <w:szCs w:val="28"/>
        </w:rPr>
        <w:t xml:space="preserve"> is repeated 12 times only in chapters 9-11.</w:t>
      </w:r>
      <w:r w:rsidR="000B252D" w:rsidRPr="004D31DE">
        <w:rPr>
          <w:rStyle w:val="FootnoteReference"/>
          <w:rFonts w:ascii="Times New Roman" w:hAnsi="Times New Roman"/>
          <w:sz w:val="28"/>
          <w:szCs w:val="28"/>
        </w:rPr>
        <w:footnoteReference w:id="10"/>
      </w:r>
      <w:r w:rsidR="000B252D" w:rsidRPr="004D31DE">
        <w:rPr>
          <w:rFonts w:ascii="Times New Roman" w:hAnsi="Times New Roman"/>
          <w:sz w:val="28"/>
          <w:szCs w:val="28"/>
        </w:rPr>
        <w:t xml:space="preserve"> The word </w:t>
      </w:r>
      <w:r w:rsidR="000B252D" w:rsidRPr="00CC1DF1">
        <w:rPr>
          <w:rFonts w:ascii="Times New Roman" w:hAnsi="Times New Roman"/>
          <w:b/>
          <w:sz w:val="28"/>
          <w:szCs w:val="28"/>
        </w:rPr>
        <w:t>“Gentile”</w:t>
      </w:r>
      <w:r w:rsidR="000B252D" w:rsidRPr="004D31DE">
        <w:rPr>
          <w:rFonts w:ascii="Times New Roman" w:hAnsi="Times New Roman"/>
          <w:sz w:val="28"/>
          <w:szCs w:val="28"/>
        </w:rPr>
        <w:t xml:space="preserve"> appears </w:t>
      </w:r>
      <w:r w:rsidR="00277D88" w:rsidRPr="004D31DE">
        <w:rPr>
          <w:rFonts w:ascii="Times New Roman" w:hAnsi="Times New Roman"/>
          <w:sz w:val="28"/>
          <w:szCs w:val="28"/>
        </w:rPr>
        <w:t>27 times</w:t>
      </w:r>
      <w:r w:rsidR="000A2B8D" w:rsidRPr="004D31DE">
        <w:rPr>
          <w:rFonts w:ascii="Times New Roman" w:hAnsi="Times New Roman"/>
          <w:sz w:val="28"/>
          <w:szCs w:val="28"/>
        </w:rPr>
        <w:t xml:space="preserve"> in this letter</w:t>
      </w:r>
      <w:r w:rsidR="00277D88" w:rsidRPr="004D31DE">
        <w:rPr>
          <w:rFonts w:ascii="Times New Roman" w:hAnsi="Times New Roman"/>
          <w:sz w:val="28"/>
          <w:szCs w:val="28"/>
        </w:rPr>
        <w:t xml:space="preserve"> (NIV).</w:t>
      </w:r>
      <w:r w:rsidR="00277D88" w:rsidRPr="004D31DE">
        <w:rPr>
          <w:rStyle w:val="FootnoteReference"/>
          <w:rFonts w:ascii="Times New Roman" w:hAnsi="Times New Roman"/>
          <w:sz w:val="28"/>
          <w:szCs w:val="28"/>
        </w:rPr>
        <w:footnoteReference w:id="11"/>
      </w:r>
    </w:p>
    <w:p w:rsidR="00277D88" w:rsidRPr="004D31DE" w:rsidRDefault="00277D88" w:rsidP="004D31DE">
      <w:pPr>
        <w:spacing w:after="0" w:line="240" w:lineRule="auto"/>
        <w:jc w:val="both"/>
        <w:rPr>
          <w:rFonts w:ascii="Times New Roman" w:hAnsi="Times New Roman"/>
          <w:sz w:val="28"/>
          <w:szCs w:val="28"/>
        </w:rPr>
      </w:pPr>
    </w:p>
    <w:p w:rsidR="00845C1C" w:rsidRPr="004D31DE" w:rsidRDefault="00277D88" w:rsidP="004D31DE">
      <w:pPr>
        <w:spacing w:after="0" w:line="240" w:lineRule="auto"/>
        <w:jc w:val="both"/>
        <w:rPr>
          <w:rFonts w:ascii="Times New Roman" w:hAnsi="Times New Roman"/>
          <w:sz w:val="28"/>
          <w:szCs w:val="28"/>
        </w:rPr>
      </w:pPr>
      <w:r w:rsidRPr="00CC1DF1">
        <w:rPr>
          <w:rFonts w:ascii="Times New Roman" w:hAnsi="Times New Roman"/>
          <w:b/>
          <w:sz w:val="28"/>
          <w:szCs w:val="28"/>
          <w:u w:val="single"/>
        </w:rPr>
        <w:t>P</w:t>
      </w:r>
      <w:r w:rsidR="00845C1C" w:rsidRPr="00CC1DF1">
        <w:rPr>
          <w:rFonts w:ascii="Times New Roman" w:hAnsi="Times New Roman"/>
          <w:b/>
          <w:sz w:val="28"/>
          <w:szCs w:val="28"/>
          <w:u w:val="single"/>
        </w:rPr>
        <w:t>ersonal greetings</w:t>
      </w:r>
      <w:r w:rsidRPr="00CC1DF1">
        <w:rPr>
          <w:rFonts w:ascii="Times New Roman" w:hAnsi="Times New Roman"/>
          <w:b/>
          <w:sz w:val="28"/>
          <w:szCs w:val="28"/>
          <w:u w:val="single"/>
        </w:rPr>
        <w:t>.</w:t>
      </w:r>
      <w:r w:rsidR="00845C1C" w:rsidRPr="004D31DE">
        <w:rPr>
          <w:rFonts w:ascii="Times New Roman" w:hAnsi="Times New Roman"/>
          <w:sz w:val="28"/>
          <w:szCs w:val="28"/>
        </w:rPr>
        <w:t xml:space="preserve"> </w:t>
      </w:r>
      <w:r w:rsidRPr="004D31DE">
        <w:rPr>
          <w:rFonts w:ascii="Times New Roman" w:hAnsi="Times New Roman"/>
          <w:sz w:val="28"/>
          <w:szCs w:val="28"/>
        </w:rPr>
        <w:t xml:space="preserve">In many of his epistles, Paul greets a few people by </w:t>
      </w:r>
      <w:r w:rsidR="00272894" w:rsidRPr="004D31DE">
        <w:rPr>
          <w:rFonts w:ascii="Times New Roman" w:hAnsi="Times New Roman"/>
          <w:sz w:val="28"/>
          <w:szCs w:val="28"/>
        </w:rPr>
        <w:t xml:space="preserve">name. But in Romans he greets 28 specific people by name, nine of whom are women. He </w:t>
      </w:r>
      <w:r w:rsidR="00272894" w:rsidRPr="004D31DE">
        <w:rPr>
          <w:rFonts w:ascii="Times New Roman" w:hAnsi="Times New Roman"/>
          <w:sz w:val="28"/>
          <w:szCs w:val="28"/>
        </w:rPr>
        <w:lastRenderedPageBreak/>
        <w:t xml:space="preserve">also mentions churches and households and brothers and sisters. He greeted them </w:t>
      </w:r>
      <w:r w:rsidR="00272894" w:rsidRPr="00CC1DF1">
        <w:rPr>
          <w:rFonts w:ascii="Times New Roman" w:hAnsi="Times New Roman"/>
          <w:b/>
          <w:sz w:val="28"/>
          <w:szCs w:val="28"/>
        </w:rPr>
        <w:t>“in the Lord”</w:t>
      </w:r>
      <w:r w:rsidR="00272894" w:rsidRPr="004D31DE">
        <w:rPr>
          <w:rFonts w:ascii="Times New Roman" w:hAnsi="Times New Roman"/>
          <w:sz w:val="28"/>
          <w:szCs w:val="28"/>
        </w:rPr>
        <w:t xml:space="preserve"> and commended those who worked hard. He also included words of personal affection for some of them, using the words </w:t>
      </w:r>
      <w:r w:rsidR="00272894" w:rsidRPr="00CC1DF1">
        <w:rPr>
          <w:rFonts w:ascii="Times New Roman" w:hAnsi="Times New Roman"/>
          <w:b/>
          <w:sz w:val="28"/>
          <w:szCs w:val="28"/>
        </w:rPr>
        <w:t>“my dear friend”</w:t>
      </w:r>
      <w:r w:rsidR="00272894" w:rsidRPr="004D31DE">
        <w:rPr>
          <w:rFonts w:ascii="Times New Roman" w:hAnsi="Times New Roman"/>
          <w:sz w:val="28"/>
          <w:szCs w:val="28"/>
        </w:rPr>
        <w:t xml:space="preserve"> (5,8,9,12), and </w:t>
      </w:r>
      <w:r w:rsidR="00272894" w:rsidRPr="00CC1DF1">
        <w:rPr>
          <w:rFonts w:ascii="Times New Roman" w:hAnsi="Times New Roman"/>
          <w:b/>
          <w:sz w:val="28"/>
          <w:szCs w:val="28"/>
        </w:rPr>
        <w:t>“fellow Jew”</w:t>
      </w:r>
      <w:r w:rsidR="00272894" w:rsidRPr="004D31DE">
        <w:rPr>
          <w:rFonts w:ascii="Times New Roman" w:hAnsi="Times New Roman"/>
          <w:sz w:val="28"/>
          <w:szCs w:val="28"/>
        </w:rPr>
        <w:t xml:space="preserve"> or </w:t>
      </w:r>
      <w:r w:rsidR="00272894" w:rsidRPr="00CC1DF1">
        <w:rPr>
          <w:rFonts w:ascii="Times New Roman" w:hAnsi="Times New Roman"/>
          <w:b/>
          <w:sz w:val="28"/>
          <w:szCs w:val="28"/>
        </w:rPr>
        <w:t>“relative”</w:t>
      </w:r>
      <w:r w:rsidR="00272894" w:rsidRPr="004D31DE">
        <w:rPr>
          <w:rFonts w:ascii="Times New Roman" w:hAnsi="Times New Roman"/>
          <w:sz w:val="28"/>
          <w:szCs w:val="28"/>
        </w:rPr>
        <w:t xml:space="preserve"> (7,11), and </w:t>
      </w:r>
      <w:r w:rsidR="00272894" w:rsidRPr="00CC1DF1">
        <w:rPr>
          <w:rFonts w:ascii="Times New Roman" w:hAnsi="Times New Roman"/>
          <w:b/>
          <w:sz w:val="28"/>
          <w:szCs w:val="28"/>
        </w:rPr>
        <w:t>“who has been a mother to me</w:t>
      </w:r>
      <w:r w:rsidR="00CC1DF1" w:rsidRPr="00CC1DF1">
        <w:rPr>
          <w:rFonts w:ascii="Times New Roman" w:hAnsi="Times New Roman"/>
          <w:b/>
          <w:sz w:val="28"/>
          <w:szCs w:val="28"/>
        </w:rPr>
        <w:t>”</w:t>
      </w:r>
      <w:r w:rsidR="00272894" w:rsidRPr="004D31DE">
        <w:rPr>
          <w:rFonts w:ascii="Times New Roman" w:hAnsi="Times New Roman"/>
          <w:sz w:val="28"/>
          <w:szCs w:val="28"/>
        </w:rPr>
        <w:t xml:space="preserve"> (13).</w:t>
      </w:r>
    </w:p>
    <w:p w:rsidR="001D2DC0" w:rsidRPr="004D31DE" w:rsidRDefault="001D2DC0" w:rsidP="004D31DE">
      <w:pPr>
        <w:spacing w:after="0" w:line="240" w:lineRule="auto"/>
        <w:jc w:val="both"/>
        <w:rPr>
          <w:rFonts w:ascii="Times New Roman" w:hAnsi="Times New Roman"/>
          <w:sz w:val="28"/>
          <w:szCs w:val="28"/>
        </w:rPr>
      </w:pPr>
    </w:p>
    <w:p w:rsidR="00634700" w:rsidRDefault="00634700" w:rsidP="004D31DE">
      <w:pPr>
        <w:spacing w:after="0" w:line="240" w:lineRule="auto"/>
        <w:jc w:val="both"/>
        <w:rPr>
          <w:rFonts w:ascii="Times New Roman" w:hAnsi="Times New Roman"/>
          <w:b/>
          <w:sz w:val="28"/>
          <w:szCs w:val="28"/>
        </w:rPr>
      </w:pPr>
      <w:r w:rsidRPr="00CC1DF1">
        <w:rPr>
          <w:rFonts w:ascii="Times New Roman" w:hAnsi="Times New Roman"/>
          <w:b/>
          <w:sz w:val="28"/>
          <w:szCs w:val="28"/>
        </w:rPr>
        <w:t>The Significance of Romans</w:t>
      </w:r>
    </w:p>
    <w:p w:rsidR="00CC1DF1" w:rsidRPr="00CC1DF1" w:rsidRDefault="00CC1DF1" w:rsidP="004D31DE">
      <w:pPr>
        <w:spacing w:after="0" w:line="240" w:lineRule="auto"/>
        <w:jc w:val="both"/>
        <w:rPr>
          <w:rFonts w:ascii="Times New Roman" w:hAnsi="Times New Roman"/>
          <w:b/>
          <w:sz w:val="28"/>
          <w:szCs w:val="28"/>
        </w:rPr>
      </w:pPr>
    </w:p>
    <w:p w:rsidR="00634700" w:rsidRPr="004D31DE" w:rsidRDefault="00634700" w:rsidP="004D31DE">
      <w:pPr>
        <w:spacing w:after="0" w:line="240" w:lineRule="auto"/>
        <w:ind w:firstLine="720"/>
        <w:jc w:val="both"/>
        <w:rPr>
          <w:rFonts w:ascii="Times New Roman" w:hAnsi="Times New Roman"/>
          <w:sz w:val="28"/>
          <w:szCs w:val="28"/>
        </w:rPr>
      </w:pPr>
      <w:r w:rsidRPr="004D31DE">
        <w:rPr>
          <w:rFonts w:ascii="Times New Roman" w:hAnsi="Times New Roman"/>
          <w:sz w:val="28"/>
          <w:szCs w:val="28"/>
        </w:rPr>
        <w:t>Romans is the first epistle in the canon of the New Testament. While the Gospels, together with the book of Acts, constitute the narrative facts of the gospel message, Romans explains its meaning most comprehensively. Romans has had a great impact on prominent leaders throughout Christian history—Augustine, Martin Luther, John Wesley, Karl Barth, and more. Romans has inspired countless people to truly understand the gospel and live by it.</w:t>
      </w:r>
    </w:p>
    <w:p w:rsidR="00634700" w:rsidRPr="004D31DE" w:rsidRDefault="00634700" w:rsidP="004D31DE">
      <w:pPr>
        <w:spacing w:after="0" w:line="240" w:lineRule="auto"/>
        <w:jc w:val="both"/>
        <w:rPr>
          <w:rFonts w:ascii="Times New Roman" w:hAnsi="Times New Roman"/>
          <w:sz w:val="28"/>
          <w:szCs w:val="28"/>
        </w:rPr>
      </w:pPr>
    </w:p>
    <w:p w:rsidR="00634700" w:rsidRPr="004D31DE" w:rsidRDefault="00634700" w:rsidP="004D31DE">
      <w:pPr>
        <w:spacing w:after="0" w:line="240" w:lineRule="auto"/>
        <w:ind w:firstLine="720"/>
        <w:jc w:val="both"/>
        <w:rPr>
          <w:rFonts w:ascii="Times New Roman" w:hAnsi="Times New Roman"/>
          <w:sz w:val="28"/>
          <w:szCs w:val="28"/>
        </w:rPr>
      </w:pPr>
      <w:r w:rsidRPr="004D31DE">
        <w:rPr>
          <w:rFonts w:ascii="Times New Roman" w:hAnsi="Times New Roman"/>
          <w:sz w:val="28"/>
          <w:szCs w:val="28"/>
        </w:rPr>
        <w:t xml:space="preserve">Augustine (A.D. 354-430) was having a burning struggle within himself between his holy desire and sinful nature. </w:t>
      </w:r>
      <w:r w:rsidR="00705199" w:rsidRPr="004D31DE">
        <w:rPr>
          <w:rFonts w:ascii="Times New Roman" w:hAnsi="Times New Roman"/>
          <w:sz w:val="28"/>
          <w:szCs w:val="28"/>
        </w:rPr>
        <w:t>He cried, “How long, how long? tomorrow and tomorrow? Why not now? Why not this very hour make an end to my uncleanness?”</w:t>
      </w:r>
      <w:r w:rsidR="00705199" w:rsidRPr="004D31DE">
        <w:rPr>
          <w:rStyle w:val="FootnoteReference"/>
          <w:rFonts w:ascii="Times New Roman" w:hAnsi="Times New Roman"/>
          <w:sz w:val="28"/>
          <w:szCs w:val="28"/>
        </w:rPr>
        <w:footnoteReference w:id="12"/>
      </w:r>
      <w:r w:rsidR="00705199" w:rsidRPr="004D31DE">
        <w:rPr>
          <w:rFonts w:ascii="Times New Roman" w:hAnsi="Times New Roman"/>
          <w:sz w:val="28"/>
          <w:szCs w:val="28"/>
        </w:rPr>
        <w:t xml:space="preserve"> </w:t>
      </w:r>
      <w:r w:rsidRPr="004D31DE">
        <w:rPr>
          <w:rFonts w:ascii="Times New Roman" w:hAnsi="Times New Roman"/>
          <w:sz w:val="28"/>
          <w:szCs w:val="28"/>
        </w:rPr>
        <w:t xml:space="preserve">In his desperation, he heard </w:t>
      </w:r>
      <w:r w:rsidR="00855791" w:rsidRPr="004D31DE">
        <w:rPr>
          <w:rFonts w:ascii="Times New Roman" w:hAnsi="Times New Roman"/>
          <w:sz w:val="28"/>
          <w:szCs w:val="28"/>
        </w:rPr>
        <w:t>the voice of a child</w:t>
      </w:r>
      <w:r w:rsidRPr="004D31DE">
        <w:rPr>
          <w:rFonts w:ascii="Times New Roman" w:hAnsi="Times New Roman"/>
          <w:sz w:val="28"/>
          <w:szCs w:val="28"/>
        </w:rPr>
        <w:t xml:space="preserve"> singing</w:t>
      </w:r>
      <w:r w:rsidR="00BA6FD5" w:rsidRPr="004D31DE">
        <w:rPr>
          <w:rFonts w:ascii="Times New Roman" w:hAnsi="Times New Roman"/>
          <w:sz w:val="28"/>
          <w:szCs w:val="28"/>
        </w:rPr>
        <w:t xml:space="preserve"> a song</w:t>
      </w:r>
      <w:r w:rsidRPr="004D31DE">
        <w:rPr>
          <w:rFonts w:ascii="Times New Roman" w:hAnsi="Times New Roman"/>
          <w:sz w:val="28"/>
          <w:szCs w:val="28"/>
        </w:rPr>
        <w:t>, “pick up and read, pick up and read.”</w:t>
      </w:r>
      <w:r w:rsidR="00880025" w:rsidRPr="004D31DE">
        <w:rPr>
          <w:rStyle w:val="FootnoteReference"/>
          <w:rFonts w:ascii="Times New Roman" w:hAnsi="Times New Roman"/>
          <w:sz w:val="28"/>
          <w:szCs w:val="28"/>
        </w:rPr>
        <w:footnoteReference w:id="13"/>
      </w:r>
      <w:r w:rsidRPr="004D31DE">
        <w:rPr>
          <w:rFonts w:ascii="Times New Roman" w:hAnsi="Times New Roman"/>
          <w:sz w:val="28"/>
          <w:szCs w:val="28"/>
        </w:rPr>
        <w:t xml:space="preserve"> He accepted this as divine guidance to open the Bible and read it. The passage he opened to, Romans 13:13-14, came to his heart with conviction: </w:t>
      </w:r>
      <w:r w:rsidRPr="00CC1DF1">
        <w:rPr>
          <w:rFonts w:ascii="Times New Roman" w:hAnsi="Times New Roman"/>
          <w:b/>
          <w:sz w:val="28"/>
          <w:szCs w:val="28"/>
        </w:rPr>
        <w:t>“Let us behave decently, as in the daytime, not in carousing and drunkenness, not in sexual immorality and debauchery, not in dissension and jealousy. Rather, clothe yourselves with the Lord Jesus Christ, and do not think about how to gratify the desires of the flesh.”</w:t>
      </w:r>
      <w:r w:rsidRPr="004D31DE">
        <w:rPr>
          <w:rFonts w:ascii="Times New Roman" w:hAnsi="Times New Roman"/>
          <w:sz w:val="28"/>
          <w:szCs w:val="28"/>
        </w:rPr>
        <w:t xml:space="preserve"> These words empowered him to break away from his old life and live a new life. The book of Romans, especially with its emphasis on grace, became the foundation for Augustine’s teaching and practice as a shepherd for the church of God in his time. His influence has extended down through the generations.</w:t>
      </w:r>
    </w:p>
    <w:p w:rsidR="00634700" w:rsidRPr="004D31DE" w:rsidRDefault="00634700" w:rsidP="004D31DE">
      <w:pPr>
        <w:spacing w:after="0" w:line="240" w:lineRule="auto"/>
        <w:jc w:val="both"/>
        <w:rPr>
          <w:rFonts w:ascii="Times New Roman" w:hAnsi="Times New Roman"/>
          <w:sz w:val="28"/>
          <w:szCs w:val="28"/>
        </w:rPr>
      </w:pPr>
    </w:p>
    <w:p w:rsidR="00634700" w:rsidRPr="004D31DE" w:rsidRDefault="00634700" w:rsidP="004D31DE">
      <w:pPr>
        <w:spacing w:after="0" w:line="240" w:lineRule="auto"/>
        <w:jc w:val="both"/>
        <w:rPr>
          <w:rFonts w:ascii="Times New Roman" w:hAnsi="Times New Roman"/>
          <w:sz w:val="28"/>
          <w:szCs w:val="28"/>
        </w:rPr>
      </w:pPr>
      <w:r w:rsidRPr="004D31DE">
        <w:rPr>
          <w:rFonts w:ascii="Times New Roman" w:hAnsi="Times New Roman"/>
          <w:sz w:val="28"/>
          <w:szCs w:val="28"/>
        </w:rPr>
        <w:tab/>
        <w:t xml:space="preserve">Martin Luther (A.D. 1483-1546), like everyone else in Medieval Christendom, had been brought up in the fear of God who judges, condemns and sends to hell. At the age of 21, he became a monk. He tried to meet the God of grace through works of prayer, fasting, penance and other extreme practices. Yet nothing could assuage the torment of his soul. But when he struggled with the book of Romans he experienced God’s grace. He wrote: “I had greatly longed to understand Paul’s letter to the Romans, and nothing stood in the way but that one </w:t>
      </w:r>
      <w:r w:rsidRPr="004D31DE">
        <w:rPr>
          <w:rFonts w:ascii="Times New Roman" w:hAnsi="Times New Roman"/>
          <w:sz w:val="28"/>
          <w:szCs w:val="28"/>
        </w:rPr>
        <w:lastRenderedPageBreak/>
        <w:t>expression, ‘the righteousness of God,’ because I took it to mean that righteousness whereby God is righteous and acts righteously in punishing the unrighteous…</w:t>
      </w:r>
      <w:r w:rsidR="00CC1DF1">
        <w:rPr>
          <w:rFonts w:ascii="Times New Roman" w:hAnsi="Times New Roman"/>
          <w:sz w:val="28"/>
          <w:szCs w:val="28"/>
        </w:rPr>
        <w:t xml:space="preserve"> </w:t>
      </w:r>
      <w:r w:rsidRPr="004D31DE">
        <w:rPr>
          <w:rFonts w:ascii="Times New Roman" w:hAnsi="Times New Roman"/>
          <w:sz w:val="28"/>
          <w:szCs w:val="28"/>
        </w:rPr>
        <w:t>Night and day I pondered it until…</w:t>
      </w:r>
      <w:r w:rsidR="00CC1DF1">
        <w:rPr>
          <w:rFonts w:ascii="Times New Roman" w:hAnsi="Times New Roman"/>
          <w:sz w:val="28"/>
          <w:szCs w:val="28"/>
        </w:rPr>
        <w:t xml:space="preserve"> </w:t>
      </w:r>
      <w:r w:rsidRPr="004D31DE">
        <w:rPr>
          <w:rFonts w:ascii="Times New Roman" w:hAnsi="Times New Roman"/>
          <w:sz w:val="28"/>
          <w:szCs w:val="28"/>
        </w:rPr>
        <w:t>I grasped the truth that the righteousness of God is that righteousness whereby, through grace and sheer mercy, he justifies us by faith. Thereupon I felt myself to be reborn and to have gone through open doors into paradise. The whole of Scripture took on a new meaning, and whereas before ‘the righteousness of God’ had filled me with hate, now it became to me inexpressibly sweet in greater love. This passage of Paul became to me a gateway into heaven.”</w:t>
      </w:r>
      <w:r w:rsidR="00CF3ED7" w:rsidRPr="004D31DE">
        <w:rPr>
          <w:rStyle w:val="FootnoteReference"/>
          <w:rFonts w:ascii="Times New Roman" w:hAnsi="Times New Roman"/>
          <w:sz w:val="28"/>
          <w:szCs w:val="28"/>
        </w:rPr>
        <w:footnoteReference w:id="14"/>
      </w:r>
      <w:r w:rsidRPr="004D31DE">
        <w:rPr>
          <w:rFonts w:ascii="Times New Roman" w:hAnsi="Times New Roman"/>
          <w:sz w:val="28"/>
          <w:szCs w:val="28"/>
        </w:rPr>
        <w:t xml:space="preserve">  Through his experience, Luther could understand the deep meaning of the righteousness of God in the gospel. This enabled him to bring the church back to gospel faith. He said in his preface to his commentary on Romans, “This Epistle is really the chief part of the New Testament and the very purest Gospel, and it is worthy not only that every Christian should know it word for word, by heart, but occupy himself with it every day, as the daily bread of the soul. It can never be read or pondered too much, and the more it is dealt with the more precious it becomes, and the better it tastes.” </w:t>
      </w:r>
      <w:r w:rsidR="00702AE2" w:rsidRPr="004D31DE">
        <w:rPr>
          <w:rStyle w:val="FootnoteReference"/>
          <w:rFonts w:ascii="Times New Roman" w:hAnsi="Times New Roman"/>
          <w:sz w:val="28"/>
          <w:szCs w:val="28"/>
        </w:rPr>
        <w:footnoteReference w:id="15"/>
      </w:r>
    </w:p>
    <w:p w:rsidR="00634700" w:rsidRPr="004D31DE" w:rsidRDefault="00634700" w:rsidP="004D31DE">
      <w:pPr>
        <w:spacing w:after="0" w:line="240" w:lineRule="auto"/>
        <w:jc w:val="both"/>
        <w:rPr>
          <w:rFonts w:ascii="Times New Roman" w:hAnsi="Times New Roman"/>
          <w:sz w:val="28"/>
          <w:szCs w:val="28"/>
        </w:rPr>
      </w:pPr>
    </w:p>
    <w:p w:rsidR="00634700" w:rsidRPr="004D31DE" w:rsidRDefault="00634700" w:rsidP="004D31DE">
      <w:pPr>
        <w:spacing w:after="0" w:line="240" w:lineRule="auto"/>
        <w:jc w:val="both"/>
        <w:rPr>
          <w:rFonts w:ascii="Times New Roman" w:hAnsi="Times New Roman"/>
          <w:sz w:val="28"/>
          <w:szCs w:val="28"/>
        </w:rPr>
      </w:pPr>
      <w:r w:rsidRPr="004D31DE">
        <w:rPr>
          <w:rFonts w:ascii="Times New Roman" w:hAnsi="Times New Roman"/>
          <w:sz w:val="28"/>
          <w:szCs w:val="28"/>
        </w:rPr>
        <w:tab/>
        <w:t>John Wesley (A.D. 1703-1791), an ordained Anglican pastor, joined a “Holy Club” founded by his brother Charles while at Oxford, England. He did his best to study the Bible, examine his life accordingly, and to do good works. But he did not have a personal experience of God’s grace. Nevertheless, he went as a missionary to the American colony of Georgia, where he served for two years and retreated in discouragement. On his journey back to England, he met a storm at sea and was terrified. But some Moravian Christians on board were singing praises to God without fear. Wesley was convicted of his lack of faith. Upon arrival, he joined a Moravian Christian meeting. As someone was reading Luther’s Preface to Romans, Wesley experienced God’s grace. In his words, “About a quarter before nine, while he was describing the change which God works in the heart through faith in Christ, I felt my heart strangely warmed. I felt I did trust in Christ, Christ alone, for salvation; and an assurance was given me that he had taken away my sins, even mine, and saved me from the law of sin and death.”</w:t>
      </w:r>
      <w:r w:rsidR="00702AE2" w:rsidRPr="004D31DE">
        <w:rPr>
          <w:rStyle w:val="FootnoteReference"/>
          <w:rFonts w:ascii="Times New Roman" w:hAnsi="Times New Roman"/>
          <w:sz w:val="28"/>
          <w:szCs w:val="28"/>
        </w:rPr>
        <w:footnoteReference w:id="16"/>
      </w:r>
      <w:r w:rsidRPr="004D31DE">
        <w:rPr>
          <w:rFonts w:ascii="Times New Roman" w:hAnsi="Times New Roman"/>
          <w:sz w:val="28"/>
          <w:szCs w:val="28"/>
        </w:rPr>
        <w:t xml:space="preserve">   After this, Wesley began to proclaim the grace of Christ in the gospel and was used as a catalyst in the revival movement of the 18th century.</w:t>
      </w:r>
    </w:p>
    <w:p w:rsidR="00872283" w:rsidRPr="004D31DE" w:rsidRDefault="00872283" w:rsidP="004D31DE">
      <w:pPr>
        <w:spacing w:after="0" w:line="240" w:lineRule="auto"/>
        <w:jc w:val="both"/>
        <w:rPr>
          <w:rFonts w:ascii="Times New Roman" w:hAnsi="Times New Roman"/>
          <w:sz w:val="28"/>
          <w:szCs w:val="28"/>
        </w:rPr>
      </w:pPr>
    </w:p>
    <w:p w:rsidR="00AF171E" w:rsidRPr="00CC1DF1" w:rsidRDefault="00AF171E" w:rsidP="004D31DE">
      <w:pPr>
        <w:spacing w:after="0" w:line="240" w:lineRule="auto"/>
        <w:jc w:val="both"/>
        <w:rPr>
          <w:rFonts w:ascii="Times New Roman" w:hAnsi="Times New Roman"/>
          <w:b/>
          <w:sz w:val="28"/>
          <w:szCs w:val="28"/>
        </w:rPr>
      </w:pPr>
      <w:r w:rsidRPr="00CC1DF1">
        <w:rPr>
          <w:rFonts w:ascii="Times New Roman" w:hAnsi="Times New Roman"/>
          <w:b/>
          <w:sz w:val="28"/>
          <w:szCs w:val="28"/>
        </w:rPr>
        <w:lastRenderedPageBreak/>
        <w:t>Purpose of Our Study</w:t>
      </w:r>
    </w:p>
    <w:p w:rsidR="00A04E1E" w:rsidRPr="004D31DE" w:rsidRDefault="00E5708D" w:rsidP="004D31DE">
      <w:pPr>
        <w:spacing w:after="0" w:line="240" w:lineRule="auto"/>
        <w:jc w:val="both"/>
        <w:rPr>
          <w:rFonts w:ascii="Times New Roman" w:hAnsi="Times New Roman"/>
          <w:sz w:val="28"/>
          <w:szCs w:val="28"/>
        </w:rPr>
      </w:pPr>
      <w:r w:rsidRPr="004D31DE">
        <w:rPr>
          <w:rFonts w:ascii="Times New Roman" w:hAnsi="Times New Roman"/>
          <w:sz w:val="28"/>
          <w:szCs w:val="28"/>
        </w:rPr>
        <w:tab/>
      </w:r>
    </w:p>
    <w:p w:rsidR="001C1707" w:rsidRPr="004D31DE" w:rsidRDefault="001C1707" w:rsidP="004D31DE">
      <w:pPr>
        <w:pStyle w:val="ListParagraph"/>
        <w:numPr>
          <w:ilvl w:val="0"/>
          <w:numId w:val="3"/>
        </w:numPr>
        <w:spacing w:after="0" w:line="240" w:lineRule="auto"/>
        <w:jc w:val="both"/>
        <w:rPr>
          <w:rFonts w:ascii="Times New Roman" w:hAnsi="Times New Roman"/>
          <w:sz w:val="28"/>
          <w:szCs w:val="28"/>
        </w:rPr>
      </w:pPr>
      <w:r w:rsidRPr="004D31DE">
        <w:rPr>
          <w:rFonts w:ascii="Times New Roman" w:hAnsi="Times New Roman"/>
          <w:sz w:val="28"/>
          <w:szCs w:val="28"/>
        </w:rPr>
        <w:t>To come to know the profound meaning of the gospel so that we may have the assurance of salvation, victory over the sinful nature, and grow in the likeness of Christ for the glory of God.</w:t>
      </w:r>
    </w:p>
    <w:p w:rsidR="001C1707" w:rsidRPr="004D31DE" w:rsidRDefault="001C1707" w:rsidP="004D31DE">
      <w:pPr>
        <w:pStyle w:val="ListParagraph"/>
        <w:numPr>
          <w:ilvl w:val="0"/>
          <w:numId w:val="3"/>
        </w:numPr>
        <w:spacing w:after="0" w:line="240" w:lineRule="auto"/>
        <w:jc w:val="both"/>
        <w:rPr>
          <w:rFonts w:ascii="Times New Roman" w:hAnsi="Times New Roman"/>
          <w:sz w:val="28"/>
          <w:szCs w:val="28"/>
        </w:rPr>
      </w:pPr>
      <w:r w:rsidRPr="004D31DE">
        <w:rPr>
          <w:rFonts w:ascii="Times New Roman" w:hAnsi="Times New Roman"/>
          <w:sz w:val="28"/>
          <w:szCs w:val="28"/>
        </w:rPr>
        <w:t>To be equipped and empowered to eagerly preach the gospel for the glory of God.</w:t>
      </w:r>
    </w:p>
    <w:p w:rsidR="00CC1DF1" w:rsidRPr="004D31DE" w:rsidRDefault="00CC1DF1" w:rsidP="00CC1DF1">
      <w:pPr>
        <w:pStyle w:val="ListParagraph"/>
        <w:spacing w:after="0" w:line="240" w:lineRule="auto"/>
        <w:jc w:val="both"/>
        <w:rPr>
          <w:rFonts w:ascii="Times New Roman" w:hAnsi="Times New Roman"/>
          <w:sz w:val="28"/>
          <w:szCs w:val="28"/>
        </w:rPr>
      </w:pPr>
    </w:p>
    <w:p w:rsidR="00E5708D" w:rsidRPr="00CC1DF1" w:rsidRDefault="00667ABD" w:rsidP="004D31DE">
      <w:pPr>
        <w:spacing w:after="0" w:line="240" w:lineRule="auto"/>
        <w:jc w:val="both"/>
        <w:rPr>
          <w:rFonts w:ascii="Times New Roman" w:hAnsi="Times New Roman"/>
          <w:b/>
          <w:sz w:val="28"/>
          <w:szCs w:val="28"/>
        </w:rPr>
      </w:pPr>
      <w:r w:rsidRPr="00CC1DF1">
        <w:rPr>
          <w:rFonts w:ascii="Times New Roman" w:hAnsi="Times New Roman"/>
          <w:b/>
          <w:sz w:val="28"/>
          <w:szCs w:val="28"/>
        </w:rPr>
        <w:t>O</w:t>
      </w:r>
      <w:r w:rsidR="00AF171E" w:rsidRPr="00CC1DF1">
        <w:rPr>
          <w:rFonts w:ascii="Times New Roman" w:hAnsi="Times New Roman"/>
          <w:b/>
          <w:sz w:val="28"/>
          <w:szCs w:val="28"/>
        </w:rPr>
        <w:t>utline</w:t>
      </w:r>
    </w:p>
    <w:p w:rsidR="00410D49" w:rsidRPr="004D31DE" w:rsidRDefault="00410D49" w:rsidP="004D31DE">
      <w:pPr>
        <w:spacing w:after="0" w:line="240" w:lineRule="auto"/>
        <w:jc w:val="both"/>
        <w:rPr>
          <w:rFonts w:ascii="Times New Roman" w:hAnsi="Times New Roman"/>
          <w:sz w:val="28"/>
          <w:szCs w:val="28"/>
        </w:rPr>
      </w:pPr>
    </w:p>
    <w:p w:rsidR="00410D49" w:rsidRPr="004D31DE" w:rsidRDefault="00410D49" w:rsidP="004D31DE">
      <w:pPr>
        <w:spacing w:after="0" w:line="240" w:lineRule="auto"/>
        <w:jc w:val="both"/>
        <w:rPr>
          <w:rFonts w:ascii="Times New Roman" w:hAnsi="Times New Roman"/>
          <w:sz w:val="28"/>
          <w:szCs w:val="28"/>
        </w:rPr>
      </w:pPr>
      <w:r w:rsidRPr="004D31DE">
        <w:rPr>
          <w:rFonts w:ascii="Times New Roman" w:hAnsi="Times New Roman"/>
          <w:sz w:val="28"/>
          <w:szCs w:val="28"/>
        </w:rPr>
        <w:t>I.  God’s righteousness revealed in the gospel (1:1-17)</w:t>
      </w:r>
    </w:p>
    <w:p w:rsidR="00410D49" w:rsidRPr="004D31DE" w:rsidRDefault="00410D49" w:rsidP="004D31DE">
      <w:pPr>
        <w:pStyle w:val="ListParagraph"/>
        <w:numPr>
          <w:ilvl w:val="0"/>
          <w:numId w:val="4"/>
        </w:numPr>
        <w:spacing w:after="0" w:line="240" w:lineRule="auto"/>
        <w:jc w:val="both"/>
        <w:rPr>
          <w:rFonts w:ascii="Times New Roman" w:hAnsi="Times New Roman"/>
          <w:sz w:val="28"/>
          <w:szCs w:val="28"/>
        </w:rPr>
      </w:pPr>
      <w:r w:rsidRPr="004D31DE">
        <w:rPr>
          <w:rFonts w:ascii="Times New Roman" w:hAnsi="Times New Roman"/>
          <w:sz w:val="28"/>
          <w:szCs w:val="28"/>
        </w:rPr>
        <w:t>Greetings and the gospel (1-7)</w:t>
      </w:r>
    </w:p>
    <w:p w:rsidR="00410D49" w:rsidRPr="004D31DE" w:rsidRDefault="00410D49" w:rsidP="004D31DE">
      <w:pPr>
        <w:pStyle w:val="ListParagraph"/>
        <w:numPr>
          <w:ilvl w:val="0"/>
          <w:numId w:val="4"/>
        </w:numPr>
        <w:spacing w:after="0" w:line="240" w:lineRule="auto"/>
        <w:jc w:val="both"/>
        <w:rPr>
          <w:rFonts w:ascii="Times New Roman" w:hAnsi="Times New Roman"/>
          <w:sz w:val="28"/>
          <w:szCs w:val="28"/>
        </w:rPr>
      </w:pPr>
      <w:r w:rsidRPr="004D31DE">
        <w:rPr>
          <w:rFonts w:ascii="Times New Roman" w:hAnsi="Times New Roman"/>
          <w:sz w:val="28"/>
          <w:szCs w:val="28"/>
        </w:rPr>
        <w:t>Paul’s prayer and vision to visit Rome (8-15)</w:t>
      </w:r>
    </w:p>
    <w:p w:rsidR="00410D49" w:rsidRPr="004D31DE" w:rsidRDefault="00410D49" w:rsidP="004D31DE">
      <w:pPr>
        <w:pStyle w:val="ListParagraph"/>
        <w:numPr>
          <w:ilvl w:val="0"/>
          <w:numId w:val="4"/>
        </w:numPr>
        <w:spacing w:after="0" w:line="240" w:lineRule="auto"/>
        <w:jc w:val="both"/>
        <w:rPr>
          <w:rFonts w:ascii="Times New Roman" w:hAnsi="Times New Roman"/>
          <w:sz w:val="28"/>
          <w:szCs w:val="28"/>
        </w:rPr>
      </w:pPr>
      <w:r w:rsidRPr="004D31DE">
        <w:rPr>
          <w:rFonts w:ascii="Times New Roman" w:hAnsi="Times New Roman"/>
          <w:sz w:val="28"/>
          <w:szCs w:val="28"/>
        </w:rPr>
        <w:t>The power of the gospel; the righteous will live by faith (16-17)</w:t>
      </w:r>
    </w:p>
    <w:p w:rsidR="00410D49" w:rsidRPr="004D31DE" w:rsidRDefault="00410D49" w:rsidP="004D31DE">
      <w:pPr>
        <w:spacing w:after="0" w:line="240" w:lineRule="auto"/>
        <w:ind w:firstLine="720"/>
        <w:jc w:val="both"/>
        <w:rPr>
          <w:rFonts w:ascii="Times New Roman" w:hAnsi="Times New Roman"/>
          <w:sz w:val="28"/>
          <w:szCs w:val="28"/>
        </w:rPr>
      </w:pPr>
    </w:p>
    <w:p w:rsidR="00410D49" w:rsidRPr="004D31DE" w:rsidRDefault="00410D49" w:rsidP="004D31DE">
      <w:pPr>
        <w:spacing w:after="0" w:line="240" w:lineRule="auto"/>
        <w:jc w:val="both"/>
        <w:rPr>
          <w:rFonts w:ascii="Times New Roman" w:hAnsi="Times New Roman"/>
          <w:sz w:val="28"/>
          <w:szCs w:val="28"/>
        </w:rPr>
      </w:pPr>
      <w:r w:rsidRPr="004D31DE">
        <w:rPr>
          <w:rFonts w:ascii="Times New Roman" w:hAnsi="Times New Roman"/>
          <w:sz w:val="28"/>
          <w:szCs w:val="28"/>
        </w:rPr>
        <w:t>II. God’s righteous judgment upon the whole world (1:18-3:20)</w:t>
      </w:r>
    </w:p>
    <w:p w:rsidR="00410D49" w:rsidRPr="004D31DE" w:rsidRDefault="00410D49" w:rsidP="004D31DE">
      <w:pPr>
        <w:pStyle w:val="ListParagraph"/>
        <w:numPr>
          <w:ilvl w:val="0"/>
          <w:numId w:val="5"/>
        </w:numPr>
        <w:spacing w:after="0" w:line="240" w:lineRule="auto"/>
        <w:jc w:val="both"/>
        <w:rPr>
          <w:rFonts w:ascii="Times New Roman" w:hAnsi="Times New Roman"/>
          <w:sz w:val="28"/>
          <w:szCs w:val="28"/>
        </w:rPr>
      </w:pPr>
      <w:r w:rsidRPr="004D31DE">
        <w:rPr>
          <w:rFonts w:ascii="Times New Roman" w:hAnsi="Times New Roman"/>
          <w:sz w:val="28"/>
          <w:szCs w:val="28"/>
        </w:rPr>
        <w:t>Those who live without God are under his wrath (1:18-32)</w:t>
      </w:r>
    </w:p>
    <w:p w:rsidR="00410D49" w:rsidRPr="004D31DE" w:rsidRDefault="00410D49" w:rsidP="004D31DE">
      <w:pPr>
        <w:pStyle w:val="ListParagraph"/>
        <w:numPr>
          <w:ilvl w:val="0"/>
          <w:numId w:val="5"/>
        </w:numPr>
        <w:spacing w:after="0" w:line="240" w:lineRule="auto"/>
        <w:jc w:val="both"/>
        <w:rPr>
          <w:rFonts w:ascii="Times New Roman" w:hAnsi="Times New Roman"/>
          <w:sz w:val="28"/>
          <w:szCs w:val="28"/>
        </w:rPr>
      </w:pPr>
      <w:r w:rsidRPr="004D31DE">
        <w:rPr>
          <w:rFonts w:ascii="Times New Roman" w:hAnsi="Times New Roman"/>
          <w:sz w:val="28"/>
          <w:szCs w:val="28"/>
        </w:rPr>
        <w:t>God’s righteousness against those who judge others (2:1-16)</w:t>
      </w:r>
    </w:p>
    <w:p w:rsidR="00410D49" w:rsidRPr="004D31DE" w:rsidRDefault="00410D49" w:rsidP="004D31DE">
      <w:pPr>
        <w:pStyle w:val="ListParagraph"/>
        <w:numPr>
          <w:ilvl w:val="0"/>
          <w:numId w:val="5"/>
        </w:numPr>
        <w:spacing w:after="0" w:line="240" w:lineRule="auto"/>
        <w:jc w:val="both"/>
        <w:rPr>
          <w:rFonts w:ascii="Times New Roman" w:hAnsi="Times New Roman"/>
          <w:sz w:val="28"/>
          <w:szCs w:val="28"/>
        </w:rPr>
      </w:pPr>
      <w:r w:rsidRPr="004D31DE">
        <w:rPr>
          <w:rFonts w:ascii="Times New Roman" w:hAnsi="Times New Roman"/>
          <w:sz w:val="28"/>
          <w:szCs w:val="28"/>
        </w:rPr>
        <w:t>God’s righteous judgment against the Jews (2:17-3:8)</w:t>
      </w:r>
    </w:p>
    <w:p w:rsidR="00410D49" w:rsidRPr="004D31DE" w:rsidRDefault="00410D49" w:rsidP="004D31DE">
      <w:pPr>
        <w:pStyle w:val="ListParagraph"/>
        <w:numPr>
          <w:ilvl w:val="0"/>
          <w:numId w:val="5"/>
        </w:numPr>
        <w:spacing w:after="0" w:line="240" w:lineRule="auto"/>
        <w:jc w:val="both"/>
        <w:rPr>
          <w:rFonts w:ascii="Times New Roman" w:hAnsi="Times New Roman"/>
          <w:sz w:val="28"/>
          <w:szCs w:val="28"/>
        </w:rPr>
      </w:pPr>
      <w:r w:rsidRPr="004D31DE">
        <w:rPr>
          <w:rFonts w:ascii="Times New Roman" w:hAnsi="Times New Roman"/>
          <w:sz w:val="28"/>
          <w:szCs w:val="28"/>
        </w:rPr>
        <w:t>No one is righteous, not even one (9-20)</w:t>
      </w:r>
    </w:p>
    <w:p w:rsidR="00410D49" w:rsidRPr="004D31DE" w:rsidRDefault="00410D49" w:rsidP="004D31DE">
      <w:pPr>
        <w:spacing w:after="0" w:line="240" w:lineRule="auto"/>
        <w:ind w:firstLine="720"/>
        <w:jc w:val="both"/>
        <w:rPr>
          <w:rFonts w:ascii="Times New Roman" w:hAnsi="Times New Roman"/>
          <w:sz w:val="28"/>
          <w:szCs w:val="28"/>
        </w:rPr>
      </w:pPr>
    </w:p>
    <w:p w:rsidR="00410D49" w:rsidRPr="004D31DE" w:rsidRDefault="00CC1DF1" w:rsidP="004D31DE">
      <w:pPr>
        <w:spacing w:after="0" w:line="240" w:lineRule="auto"/>
        <w:jc w:val="both"/>
        <w:rPr>
          <w:rFonts w:ascii="Times New Roman" w:hAnsi="Times New Roman"/>
          <w:sz w:val="28"/>
          <w:szCs w:val="28"/>
        </w:rPr>
      </w:pPr>
      <w:r>
        <w:rPr>
          <w:rFonts w:ascii="Times New Roman" w:hAnsi="Times New Roman"/>
          <w:sz w:val="28"/>
          <w:szCs w:val="28"/>
        </w:rPr>
        <w:t xml:space="preserve">III. </w:t>
      </w:r>
      <w:r w:rsidR="00410D49" w:rsidRPr="004D31DE">
        <w:rPr>
          <w:rFonts w:ascii="Times New Roman" w:hAnsi="Times New Roman"/>
          <w:sz w:val="28"/>
          <w:szCs w:val="28"/>
        </w:rPr>
        <w:t>God’s righteousness through faith in Jesus (3:21-4:25)</w:t>
      </w:r>
    </w:p>
    <w:p w:rsidR="00410D49" w:rsidRPr="004D31DE" w:rsidRDefault="00410D49" w:rsidP="004D31DE">
      <w:pPr>
        <w:pStyle w:val="ListParagraph"/>
        <w:numPr>
          <w:ilvl w:val="0"/>
          <w:numId w:val="6"/>
        </w:numPr>
        <w:spacing w:after="0" w:line="240" w:lineRule="auto"/>
        <w:jc w:val="both"/>
        <w:rPr>
          <w:rFonts w:ascii="Times New Roman" w:hAnsi="Times New Roman"/>
          <w:sz w:val="28"/>
          <w:szCs w:val="28"/>
        </w:rPr>
      </w:pPr>
      <w:r w:rsidRPr="004D31DE">
        <w:rPr>
          <w:rFonts w:ascii="Times New Roman" w:hAnsi="Times New Roman"/>
          <w:sz w:val="28"/>
          <w:szCs w:val="28"/>
        </w:rPr>
        <w:t>Justified freely by faith in Jesus, the atoning sacrifice (3:21-26)</w:t>
      </w:r>
    </w:p>
    <w:p w:rsidR="00410D49" w:rsidRPr="004D31DE" w:rsidRDefault="00410D49" w:rsidP="004D31DE">
      <w:pPr>
        <w:pStyle w:val="ListParagraph"/>
        <w:numPr>
          <w:ilvl w:val="0"/>
          <w:numId w:val="6"/>
        </w:numPr>
        <w:spacing w:after="0" w:line="240" w:lineRule="auto"/>
        <w:jc w:val="both"/>
        <w:rPr>
          <w:rFonts w:ascii="Times New Roman" w:hAnsi="Times New Roman"/>
          <w:sz w:val="28"/>
          <w:szCs w:val="28"/>
        </w:rPr>
      </w:pPr>
      <w:r w:rsidRPr="004D31DE">
        <w:rPr>
          <w:rFonts w:ascii="Times New Roman" w:hAnsi="Times New Roman"/>
          <w:sz w:val="28"/>
          <w:szCs w:val="28"/>
        </w:rPr>
        <w:t>God is the God of Jews and Gentiles (27-31)</w:t>
      </w:r>
    </w:p>
    <w:p w:rsidR="00410D49" w:rsidRPr="004D31DE" w:rsidRDefault="00410D49" w:rsidP="004D31DE">
      <w:pPr>
        <w:pStyle w:val="ListParagraph"/>
        <w:numPr>
          <w:ilvl w:val="0"/>
          <w:numId w:val="6"/>
        </w:numPr>
        <w:spacing w:after="0" w:line="240" w:lineRule="auto"/>
        <w:jc w:val="both"/>
        <w:rPr>
          <w:rFonts w:ascii="Times New Roman" w:hAnsi="Times New Roman"/>
          <w:sz w:val="28"/>
          <w:szCs w:val="28"/>
        </w:rPr>
      </w:pPr>
      <w:r w:rsidRPr="004D31DE">
        <w:rPr>
          <w:rFonts w:ascii="Times New Roman" w:hAnsi="Times New Roman"/>
          <w:sz w:val="28"/>
          <w:szCs w:val="28"/>
        </w:rPr>
        <w:t>Abraham and David’s examples of faith (4:1-25)</w:t>
      </w:r>
    </w:p>
    <w:p w:rsidR="00410D49" w:rsidRPr="004D31DE" w:rsidRDefault="00410D49" w:rsidP="004D31DE">
      <w:pPr>
        <w:spacing w:after="0" w:line="240" w:lineRule="auto"/>
        <w:jc w:val="both"/>
        <w:rPr>
          <w:rFonts w:ascii="Times New Roman" w:hAnsi="Times New Roman"/>
          <w:sz w:val="28"/>
          <w:szCs w:val="28"/>
        </w:rPr>
      </w:pPr>
    </w:p>
    <w:p w:rsidR="00410D49" w:rsidRPr="004D31DE" w:rsidRDefault="00CC1DF1" w:rsidP="004D31DE">
      <w:pPr>
        <w:spacing w:after="0" w:line="240" w:lineRule="auto"/>
        <w:jc w:val="both"/>
        <w:rPr>
          <w:rFonts w:ascii="Times New Roman" w:hAnsi="Times New Roman"/>
          <w:sz w:val="28"/>
          <w:szCs w:val="28"/>
        </w:rPr>
      </w:pPr>
      <w:r>
        <w:rPr>
          <w:rFonts w:ascii="Times New Roman" w:hAnsi="Times New Roman"/>
          <w:sz w:val="28"/>
          <w:szCs w:val="28"/>
        </w:rPr>
        <w:t xml:space="preserve">IV. </w:t>
      </w:r>
      <w:r w:rsidR="00410D49" w:rsidRPr="004D31DE">
        <w:rPr>
          <w:rFonts w:ascii="Times New Roman" w:hAnsi="Times New Roman"/>
          <w:sz w:val="28"/>
          <w:szCs w:val="28"/>
        </w:rPr>
        <w:t>The blessings of righteousness by faith (5:1-8:39)</w:t>
      </w:r>
    </w:p>
    <w:p w:rsidR="00410D49" w:rsidRPr="004D31DE" w:rsidRDefault="00410D49" w:rsidP="004D31DE">
      <w:pPr>
        <w:pStyle w:val="ListParagraph"/>
        <w:numPr>
          <w:ilvl w:val="0"/>
          <w:numId w:val="7"/>
        </w:numPr>
        <w:spacing w:after="0" w:line="240" w:lineRule="auto"/>
        <w:ind w:left="1440"/>
        <w:jc w:val="both"/>
        <w:rPr>
          <w:rFonts w:ascii="Times New Roman" w:hAnsi="Times New Roman"/>
          <w:sz w:val="28"/>
          <w:szCs w:val="28"/>
        </w:rPr>
      </w:pPr>
      <w:r w:rsidRPr="004D31DE">
        <w:rPr>
          <w:rFonts w:ascii="Times New Roman" w:hAnsi="Times New Roman"/>
          <w:sz w:val="28"/>
          <w:szCs w:val="28"/>
        </w:rPr>
        <w:t>Consequences of justification (5:1-21)</w:t>
      </w:r>
    </w:p>
    <w:p w:rsidR="00410D49" w:rsidRPr="004D31DE" w:rsidRDefault="00410D49" w:rsidP="004D31DE">
      <w:pPr>
        <w:pStyle w:val="ListParagraph"/>
        <w:numPr>
          <w:ilvl w:val="2"/>
          <w:numId w:val="9"/>
        </w:numPr>
        <w:spacing w:after="0" w:line="240" w:lineRule="auto"/>
        <w:ind w:left="1800" w:firstLine="0"/>
        <w:jc w:val="both"/>
        <w:rPr>
          <w:rFonts w:ascii="Times New Roman" w:hAnsi="Times New Roman"/>
          <w:sz w:val="28"/>
          <w:szCs w:val="28"/>
        </w:rPr>
      </w:pPr>
      <w:r w:rsidRPr="004D31DE">
        <w:rPr>
          <w:rFonts w:ascii="Times New Roman" w:hAnsi="Times New Roman"/>
          <w:sz w:val="28"/>
          <w:szCs w:val="28"/>
        </w:rPr>
        <w:t>Peace with God and hope (1-11)</w:t>
      </w:r>
    </w:p>
    <w:p w:rsidR="00410D49" w:rsidRPr="004D31DE" w:rsidRDefault="00410D49" w:rsidP="004D31DE">
      <w:pPr>
        <w:pStyle w:val="ListParagraph"/>
        <w:numPr>
          <w:ilvl w:val="2"/>
          <w:numId w:val="9"/>
        </w:numPr>
        <w:spacing w:after="0" w:line="240" w:lineRule="auto"/>
        <w:ind w:hanging="360"/>
        <w:jc w:val="both"/>
        <w:rPr>
          <w:rFonts w:ascii="Times New Roman" w:hAnsi="Times New Roman"/>
          <w:sz w:val="28"/>
          <w:szCs w:val="28"/>
        </w:rPr>
      </w:pPr>
      <w:r w:rsidRPr="004D31DE">
        <w:rPr>
          <w:rFonts w:ascii="Times New Roman" w:hAnsi="Times New Roman"/>
          <w:sz w:val="28"/>
          <w:szCs w:val="28"/>
        </w:rPr>
        <w:t>Sin, death through Adam; grace, life through Christ (12-21)</w:t>
      </w:r>
    </w:p>
    <w:p w:rsidR="00410D49" w:rsidRPr="004D31DE" w:rsidRDefault="00410D49" w:rsidP="004D31DE">
      <w:pPr>
        <w:pStyle w:val="ListParagraph"/>
        <w:numPr>
          <w:ilvl w:val="0"/>
          <w:numId w:val="7"/>
        </w:numPr>
        <w:spacing w:after="0" w:line="240" w:lineRule="auto"/>
        <w:ind w:left="1440"/>
        <w:jc w:val="both"/>
        <w:rPr>
          <w:rFonts w:ascii="Times New Roman" w:hAnsi="Times New Roman"/>
          <w:sz w:val="28"/>
          <w:szCs w:val="28"/>
        </w:rPr>
      </w:pPr>
      <w:r w:rsidRPr="004D31DE">
        <w:rPr>
          <w:rFonts w:ascii="Times New Roman" w:hAnsi="Times New Roman"/>
          <w:sz w:val="28"/>
          <w:szCs w:val="28"/>
        </w:rPr>
        <w:t>Live a new life (6:1-23)</w:t>
      </w:r>
    </w:p>
    <w:p w:rsidR="00410D49" w:rsidRPr="004D31DE" w:rsidRDefault="00410D49" w:rsidP="004D31DE">
      <w:pPr>
        <w:pStyle w:val="ListParagraph"/>
        <w:numPr>
          <w:ilvl w:val="0"/>
          <w:numId w:val="10"/>
        </w:numPr>
        <w:spacing w:after="0" w:line="240" w:lineRule="auto"/>
        <w:jc w:val="both"/>
        <w:rPr>
          <w:rFonts w:ascii="Times New Roman" w:hAnsi="Times New Roman"/>
          <w:sz w:val="28"/>
          <w:szCs w:val="28"/>
        </w:rPr>
      </w:pPr>
      <w:r w:rsidRPr="004D31DE">
        <w:rPr>
          <w:rFonts w:ascii="Times New Roman" w:hAnsi="Times New Roman"/>
          <w:sz w:val="28"/>
          <w:szCs w:val="28"/>
        </w:rPr>
        <w:t>Count yourselves dead to sin and alive in Christ (1-14)</w:t>
      </w:r>
    </w:p>
    <w:p w:rsidR="00410D49" w:rsidRPr="004D31DE" w:rsidRDefault="00410D49" w:rsidP="004D31DE">
      <w:pPr>
        <w:pStyle w:val="ListParagraph"/>
        <w:numPr>
          <w:ilvl w:val="0"/>
          <w:numId w:val="10"/>
        </w:numPr>
        <w:spacing w:after="0" w:line="240" w:lineRule="auto"/>
        <w:jc w:val="both"/>
        <w:rPr>
          <w:rFonts w:ascii="Times New Roman" w:hAnsi="Times New Roman"/>
          <w:sz w:val="28"/>
          <w:szCs w:val="28"/>
        </w:rPr>
      </w:pPr>
      <w:r w:rsidRPr="004D31DE">
        <w:rPr>
          <w:rFonts w:ascii="Times New Roman" w:hAnsi="Times New Roman"/>
          <w:sz w:val="28"/>
          <w:szCs w:val="28"/>
        </w:rPr>
        <w:t>Offer yourselves to righteousness (15-23)</w:t>
      </w:r>
    </w:p>
    <w:p w:rsidR="00410D49" w:rsidRPr="004D31DE" w:rsidRDefault="00410D49" w:rsidP="004D31DE">
      <w:pPr>
        <w:pStyle w:val="ListParagraph"/>
        <w:numPr>
          <w:ilvl w:val="0"/>
          <w:numId w:val="7"/>
        </w:numPr>
        <w:spacing w:after="0" w:line="240" w:lineRule="auto"/>
        <w:ind w:left="1440"/>
        <w:jc w:val="both"/>
        <w:rPr>
          <w:rFonts w:ascii="Times New Roman" w:hAnsi="Times New Roman"/>
          <w:sz w:val="28"/>
          <w:szCs w:val="28"/>
        </w:rPr>
      </w:pPr>
      <w:r w:rsidRPr="004D31DE">
        <w:rPr>
          <w:rFonts w:ascii="Times New Roman" w:hAnsi="Times New Roman"/>
          <w:sz w:val="28"/>
          <w:szCs w:val="28"/>
        </w:rPr>
        <w:t>Free from the law (7:1-25)</w:t>
      </w:r>
    </w:p>
    <w:p w:rsidR="00410D49" w:rsidRPr="004D31DE" w:rsidRDefault="00410D49" w:rsidP="004D31DE">
      <w:pPr>
        <w:pStyle w:val="ListParagraph"/>
        <w:numPr>
          <w:ilvl w:val="0"/>
          <w:numId w:val="11"/>
        </w:numPr>
        <w:spacing w:after="0" w:line="240" w:lineRule="auto"/>
        <w:ind w:left="2250" w:hanging="450"/>
        <w:jc w:val="both"/>
        <w:rPr>
          <w:rFonts w:ascii="Times New Roman" w:hAnsi="Times New Roman"/>
          <w:sz w:val="28"/>
          <w:szCs w:val="28"/>
        </w:rPr>
      </w:pPr>
      <w:r w:rsidRPr="004D31DE">
        <w:rPr>
          <w:rFonts w:ascii="Times New Roman" w:hAnsi="Times New Roman"/>
          <w:sz w:val="28"/>
          <w:szCs w:val="28"/>
        </w:rPr>
        <w:t>Release from the law and united with Christ (1-6)</w:t>
      </w:r>
    </w:p>
    <w:p w:rsidR="00410D49" w:rsidRPr="004D31DE" w:rsidRDefault="00410D49" w:rsidP="004D31DE">
      <w:pPr>
        <w:pStyle w:val="ListParagraph"/>
        <w:numPr>
          <w:ilvl w:val="0"/>
          <w:numId w:val="11"/>
        </w:numPr>
        <w:spacing w:after="0" w:line="240" w:lineRule="auto"/>
        <w:ind w:left="2250" w:hanging="450"/>
        <w:jc w:val="both"/>
        <w:rPr>
          <w:rFonts w:ascii="Times New Roman" w:hAnsi="Times New Roman"/>
          <w:sz w:val="28"/>
          <w:szCs w:val="28"/>
        </w:rPr>
      </w:pPr>
      <w:r w:rsidRPr="004D31DE">
        <w:rPr>
          <w:rFonts w:ascii="Times New Roman" w:hAnsi="Times New Roman"/>
          <w:sz w:val="28"/>
          <w:szCs w:val="28"/>
        </w:rPr>
        <w:t>The function of the law and rescue from sin (7-25)</w:t>
      </w:r>
    </w:p>
    <w:p w:rsidR="00410D49" w:rsidRPr="004D31DE" w:rsidRDefault="00410D49" w:rsidP="004D31DE">
      <w:pPr>
        <w:pStyle w:val="ListParagraph"/>
        <w:numPr>
          <w:ilvl w:val="0"/>
          <w:numId w:val="7"/>
        </w:numPr>
        <w:spacing w:after="0" w:line="240" w:lineRule="auto"/>
        <w:ind w:left="1440"/>
        <w:jc w:val="both"/>
        <w:rPr>
          <w:rFonts w:ascii="Times New Roman" w:hAnsi="Times New Roman"/>
          <w:sz w:val="28"/>
          <w:szCs w:val="28"/>
        </w:rPr>
      </w:pPr>
      <w:r w:rsidRPr="004D31DE">
        <w:rPr>
          <w:rFonts w:ascii="Times New Roman" w:hAnsi="Times New Roman"/>
          <w:sz w:val="28"/>
          <w:szCs w:val="28"/>
        </w:rPr>
        <w:t>The glory of God’s children (8:1-39)</w:t>
      </w:r>
    </w:p>
    <w:p w:rsidR="00410D49" w:rsidRPr="004D31DE" w:rsidRDefault="00410D49" w:rsidP="004D31DE">
      <w:pPr>
        <w:pStyle w:val="ListParagraph"/>
        <w:numPr>
          <w:ilvl w:val="0"/>
          <w:numId w:val="12"/>
        </w:numPr>
        <w:spacing w:after="0" w:line="240" w:lineRule="auto"/>
        <w:ind w:left="2250" w:hanging="450"/>
        <w:jc w:val="both"/>
        <w:rPr>
          <w:rFonts w:ascii="Times New Roman" w:hAnsi="Times New Roman"/>
          <w:sz w:val="28"/>
          <w:szCs w:val="28"/>
        </w:rPr>
      </w:pPr>
      <w:r w:rsidRPr="004D31DE">
        <w:rPr>
          <w:rFonts w:ascii="Times New Roman" w:hAnsi="Times New Roman"/>
          <w:sz w:val="28"/>
          <w:szCs w:val="28"/>
        </w:rPr>
        <w:t>No condemnation in Christ Jesus (1-4)</w:t>
      </w:r>
    </w:p>
    <w:p w:rsidR="00410D49" w:rsidRPr="004D31DE" w:rsidRDefault="00410D49" w:rsidP="004D31DE">
      <w:pPr>
        <w:pStyle w:val="ListParagraph"/>
        <w:numPr>
          <w:ilvl w:val="0"/>
          <w:numId w:val="12"/>
        </w:numPr>
        <w:spacing w:after="0" w:line="240" w:lineRule="auto"/>
        <w:ind w:left="2250" w:hanging="450"/>
        <w:jc w:val="both"/>
        <w:rPr>
          <w:rFonts w:ascii="Times New Roman" w:hAnsi="Times New Roman"/>
          <w:sz w:val="28"/>
          <w:szCs w:val="28"/>
        </w:rPr>
      </w:pPr>
      <w:r w:rsidRPr="004D31DE">
        <w:rPr>
          <w:rFonts w:ascii="Times New Roman" w:hAnsi="Times New Roman"/>
          <w:sz w:val="28"/>
          <w:szCs w:val="28"/>
        </w:rPr>
        <w:lastRenderedPageBreak/>
        <w:t>Life by the Spirit (5-13)</w:t>
      </w:r>
    </w:p>
    <w:p w:rsidR="00410D49" w:rsidRPr="004D31DE" w:rsidRDefault="00410D49" w:rsidP="004D31DE">
      <w:pPr>
        <w:pStyle w:val="ListParagraph"/>
        <w:numPr>
          <w:ilvl w:val="0"/>
          <w:numId w:val="12"/>
        </w:numPr>
        <w:spacing w:after="0" w:line="240" w:lineRule="auto"/>
        <w:ind w:left="2250" w:hanging="450"/>
        <w:jc w:val="both"/>
        <w:rPr>
          <w:rFonts w:ascii="Times New Roman" w:hAnsi="Times New Roman"/>
          <w:sz w:val="28"/>
          <w:szCs w:val="28"/>
        </w:rPr>
      </w:pPr>
      <w:r w:rsidRPr="004D31DE">
        <w:rPr>
          <w:rFonts w:ascii="Times New Roman" w:hAnsi="Times New Roman"/>
          <w:sz w:val="28"/>
          <w:szCs w:val="28"/>
        </w:rPr>
        <w:t>Children of God, co-heirs with Christ (14-17)</w:t>
      </w:r>
    </w:p>
    <w:p w:rsidR="00410D49" w:rsidRPr="004D31DE" w:rsidRDefault="00410D49" w:rsidP="004D31DE">
      <w:pPr>
        <w:pStyle w:val="ListParagraph"/>
        <w:numPr>
          <w:ilvl w:val="0"/>
          <w:numId w:val="12"/>
        </w:numPr>
        <w:spacing w:after="0" w:line="240" w:lineRule="auto"/>
        <w:ind w:left="2250" w:hanging="450"/>
        <w:jc w:val="both"/>
        <w:rPr>
          <w:rFonts w:ascii="Times New Roman" w:hAnsi="Times New Roman"/>
          <w:sz w:val="28"/>
          <w:szCs w:val="28"/>
        </w:rPr>
      </w:pPr>
      <w:r w:rsidRPr="004D31DE">
        <w:rPr>
          <w:rFonts w:ascii="Times New Roman" w:hAnsi="Times New Roman"/>
          <w:sz w:val="28"/>
          <w:szCs w:val="28"/>
        </w:rPr>
        <w:t>Present sufferings and future glory (18-30)</w:t>
      </w:r>
    </w:p>
    <w:p w:rsidR="00410D49" w:rsidRPr="004D31DE" w:rsidRDefault="00410D49" w:rsidP="004D31DE">
      <w:pPr>
        <w:pStyle w:val="ListParagraph"/>
        <w:numPr>
          <w:ilvl w:val="0"/>
          <w:numId w:val="12"/>
        </w:numPr>
        <w:spacing w:after="0" w:line="240" w:lineRule="auto"/>
        <w:ind w:left="2250" w:hanging="450"/>
        <w:jc w:val="both"/>
        <w:rPr>
          <w:rFonts w:ascii="Times New Roman" w:hAnsi="Times New Roman"/>
          <w:sz w:val="28"/>
          <w:szCs w:val="28"/>
        </w:rPr>
      </w:pPr>
      <w:r w:rsidRPr="004D31DE">
        <w:rPr>
          <w:rFonts w:ascii="Times New Roman" w:hAnsi="Times New Roman"/>
          <w:sz w:val="28"/>
          <w:szCs w:val="28"/>
        </w:rPr>
        <w:t>Nothing can separate us from the love of God (31-39)</w:t>
      </w:r>
    </w:p>
    <w:p w:rsidR="00410D49" w:rsidRPr="004D31DE" w:rsidRDefault="00410D49" w:rsidP="004D31DE">
      <w:pPr>
        <w:spacing w:after="0" w:line="240" w:lineRule="auto"/>
        <w:jc w:val="both"/>
        <w:rPr>
          <w:rFonts w:ascii="Times New Roman" w:hAnsi="Times New Roman"/>
          <w:sz w:val="28"/>
          <w:szCs w:val="28"/>
        </w:rPr>
      </w:pPr>
    </w:p>
    <w:p w:rsidR="00410D49" w:rsidRPr="004D31DE" w:rsidRDefault="00410D49" w:rsidP="004D31DE">
      <w:pPr>
        <w:spacing w:after="0" w:line="240" w:lineRule="auto"/>
        <w:jc w:val="both"/>
        <w:rPr>
          <w:rFonts w:ascii="Times New Roman" w:hAnsi="Times New Roman"/>
          <w:sz w:val="28"/>
          <w:szCs w:val="28"/>
        </w:rPr>
      </w:pPr>
      <w:r w:rsidRPr="004D31DE">
        <w:rPr>
          <w:rFonts w:ascii="Times New Roman" w:hAnsi="Times New Roman"/>
          <w:sz w:val="28"/>
          <w:szCs w:val="28"/>
        </w:rPr>
        <w:t>V.  God’s righteousness: sovereign mercy on Israel and the Gentiles (9:1-11:36)</w:t>
      </w:r>
    </w:p>
    <w:p w:rsidR="00410D49" w:rsidRPr="004D31DE" w:rsidRDefault="00410D49" w:rsidP="004D31DE">
      <w:pPr>
        <w:pStyle w:val="ListParagraph"/>
        <w:numPr>
          <w:ilvl w:val="0"/>
          <w:numId w:val="8"/>
        </w:numPr>
        <w:spacing w:after="0" w:line="240" w:lineRule="auto"/>
        <w:ind w:left="1440"/>
        <w:jc w:val="both"/>
        <w:rPr>
          <w:rFonts w:ascii="Times New Roman" w:hAnsi="Times New Roman"/>
          <w:sz w:val="28"/>
          <w:szCs w:val="28"/>
        </w:rPr>
      </w:pPr>
      <w:r w:rsidRPr="004D31DE">
        <w:rPr>
          <w:rFonts w:ascii="Times New Roman" w:hAnsi="Times New Roman"/>
          <w:sz w:val="28"/>
          <w:szCs w:val="28"/>
        </w:rPr>
        <w:t>God’s sovereign choice (9:1-29)</w:t>
      </w:r>
    </w:p>
    <w:p w:rsidR="00410D49" w:rsidRPr="004D31DE" w:rsidRDefault="00410D49" w:rsidP="004D31DE">
      <w:pPr>
        <w:pStyle w:val="ListParagraph"/>
        <w:numPr>
          <w:ilvl w:val="0"/>
          <w:numId w:val="13"/>
        </w:numPr>
        <w:spacing w:after="0" w:line="240" w:lineRule="auto"/>
        <w:jc w:val="both"/>
        <w:rPr>
          <w:rFonts w:ascii="Times New Roman" w:hAnsi="Times New Roman"/>
          <w:sz w:val="28"/>
          <w:szCs w:val="28"/>
        </w:rPr>
      </w:pPr>
      <w:r w:rsidRPr="004D31DE">
        <w:rPr>
          <w:rFonts w:ascii="Times New Roman" w:hAnsi="Times New Roman"/>
          <w:sz w:val="28"/>
          <w:szCs w:val="28"/>
        </w:rPr>
        <w:t>Paul’s broken heart for Israel, the chosen people (1-5)</w:t>
      </w:r>
    </w:p>
    <w:p w:rsidR="00410D49" w:rsidRPr="004D31DE" w:rsidRDefault="00410D49" w:rsidP="004D31DE">
      <w:pPr>
        <w:pStyle w:val="ListParagraph"/>
        <w:numPr>
          <w:ilvl w:val="0"/>
          <w:numId w:val="13"/>
        </w:numPr>
        <w:spacing w:after="0" w:line="240" w:lineRule="auto"/>
        <w:jc w:val="both"/>
        <w:rPr>
          <w:rFonts w:ascii="Times New Roman" w:hAnsi="Times New Roman"/>
          <w:sz w:val="28"/>
          <w:szCs w:val="28"/>
        </w:rPr>
      </w:pPr>
      <w:r w:rsidRPr="004D31DE">
        <w:rPr>
          <w:rFonts w:ascii="Times New Roman" w:hAnsi="Times New Roman"/>
          <w:sz w:val="28"/>
          <w:szCs w:val="28"/>
        </w:rPr>
        <w:t>God’s sovereign choice, based not on works but on mercy (6-29)</w:t>
      </w:r>
    </w:p>
    <w:p w:rsidR="00410D49" w:rsidRPr="004D31DE" w:rsidRDefault="00410D49" w:rsidP="004D31DE">
      <w:pPr>
        <w:pStyle w:val="ListParagraph"/>
        <w:numPr>
          <w:ilvl w:val="0"/>
          <w:numId w:val="8"/>
        </w:numPr>
        <w:spacing w:after="0" w:line="240" w:lineRule="auto"/>
        <w:ind w:left="1440"/>
        <w:jc w:val="both"/>
        <w:rPr>
          <w:rFonts w:ascii="Times New Roman" w:hAnsi="Times New Roman"/>
          <w:sz w:val="28"/>
          <w:szCs w:val="28"/>
        </w:rPr>
      </w:pPr>
      <w:r w:rsidRPr="004D31DE">
        <w:rPr>
          <w:rFonts w:ascii="Times New Roman" w:hAnsi="Times New Roman"/>
          <w:sz w:val="28"/>
          <w:szCs w:val="28"/>
        </w:rPr>
        <w:t>Righteousness by faith, not by works (9:30-10:21)</w:t>
      </w:r>
    </w:p>
    <w:p w:rsidR="00410D49" w:rsidRPr="004D31DE" w:rsidRDefault="00410D49" w:rsidP="004D31DE">
      <w:pPr>
        <w:pStyle w:val="ListParagraph"/>
        <w:numPr>
          <w:ilvl w:val="0"/>
          <w:numId w:val="14"/>
        </w:numPr>
        <w:jc w:val="both"/>
        <w:rPr>
          <w:rFonts w:ascii="Times New Roman" w:hAnsi="Times New Roman"/>
          <w:sz w:val="28"/>
          <w:szCs w:val="28"/>
        </w:rPr>
      </w:pPr>
      <w:r w:rsidRPr="004D31DE">
        <w:rPr>
          <w:rFonts w:ascii="Times New Roman" w:hAnsi="Times New Roman"/>
          <w:sz w:val="28"/>
          <w:szCs w:val="28"/>
        </w:rPr>
        <w:t>Israel’s failure due to their ignorance of Christ (9:30-10:4)</w:t>
      </w:r>
    </w:p>
    <w:p w:rsidR="00410D49" w:rsidRPr="004D31DE" w:rsidRDefault="00410D49" w:rsidP="004D31DE">
      <w:pPr>
        <w:pStyle w:val="ListParagraph"/>
        <w:numPr>
          <w:ilvl w:val="0"/>
          <w:numId w:val="14"/>
        </w:numPr>
        <w:spacing w:after="0" w:line="240" w:lineRule="auto"/>
        <w:jc w:val="both"/>
        <w:rPr>
          <w:rFonts w:ascii="Times New Roman" w:hAnsi="Times New Roman"/>
          <w:sz w:val="28"/>
          <w:szCs w:val="28"/>
        </w:rPr>
      </w:pPr>
      <w:r w:rsidRPr="004D31DE">
        <w:rPr>
          <w:rFonts w:ascii="Times New Roman" w:hAnsi="Times New Roman"/>
          <w:sz w:val="28"/>
          <w:szCs w:val="28"/>
        </w:rPr>
        <w:t>Righteousness comes by faith not by obedience to the law (5-13)</w:t>
      </w:r>
    </w:p>
    <w:p w:rsidR="00410D49" w:rsidRPr="004D31DE" w:rsidRDefault="00410D49" w:rsidP="004D31DE">
      <w:pPr>
        <w:pStyle w:val="ListParagraph"/>
        <w:numPr>
          <w:ilvl w:val="0"/>
          <w:numId w:val="14"/>
        </w:numPr>
        <w:spacing w:after="0" w:line="240" w:lineRule="auto"/>
        <w:jc w:val="both"/>
        <w:rPr>
          <w:rFonts w:ascii="Times New Roman" w:hAnsi="Times New Roman"/>
          <w:sz w:val="28"/>
          <w:szCs w:val="28"/>
        </w:rPr>
      </w:pPr>
      <w:r w:rsidRPr="004D31DE">
        <w:rPr>
          <w:rFonts w:ascii="Times New Roman" w:hAnsi="Times New Roman"/>
          <w:sz w:val="28"/>
          <w:szCs w:val="28"/>
        </w:rPr>
        <w:t>The gospel was preached but Israel did not accept (14-21)</w:t>
      </w:r>
    </w:p>
    <w:p w:rsidR="00410D49" w:rsidRPr="004D31DE" w:rsidRDefault="00410D49" w:rsidP="004D31DE">
      <w:pPr>
        <w:pStyle w:val="ListParagraph"/>
        <w:numPr>
          <w:ilvl w:val="0"/>
          <w:numId w:val="8"/>
        </w:numPr>
        <w:spacing w:after="0" w:line="240" w:lineRule="auto"/>
        <w:ind w:left="1440"/>
        <w:jc w:val="both"/>
        <w:rPr>
          <w:rFonts w:ascii="Times New Roman" w:hAnsi="Times New Roman"/>
          <w:sz w:val="28"/>
          <w:szCs w:val="28"/>
        </w:rPr>
      </w:pPr>
      <w:r w:rsidRPr="004D31DE">
        <w:rPr>
          <w:rFonts w:ascii="Times New Roman" w:hAnsi="Times New Roman"/>
          <w:sz w:val="28"/>
          <w:szCs w:val="28"/>
        </w:rPr>
        <w:t>God’s plan for Israel (11:1-36)</w:t>
      </w:r>
    </w:p>
    <w:p w:rsidR="00410D49" w:rsidRPr="004D31DE" w:rsidRDefault="00410D49" w:rsidP="004D31DE">
      <w:pPr>
        <w:pStyle w:val="ListParagraph"/>
        <w:numPr>
          <w:ilvl w:val="0"/>
          <w:numId w:val="15"/>
        </w:numPr>
        <w:spacing w:after="0" w:line="240" w:lineRule="auto"/>
        <w:jc w:val="both"/>
        <w:rPr>
          <w:rFonts w:ascii="Times New Roman" w:hAnsi="Times New Roman"/>
          <w:sz w:val="28"/>
          <w:szCs w:val="28"/>
        </w:rPr>
      </w:pPr>
      <w:r w:rsidRPr="004D31DE">
        <w:rPr>
          <w:rFonts w:ascii="Times New Roman" w:hAnsi="Times New Roman"/>
          <w:sz w:val="28"/>
          <w:szCs w:val="28"/>
        </w:rPr>
        <w:t>A remnant chosen by grace (1-10)</w:t>
      </w:r>
    </w:p>
    <w:p w:rsidR="00410D49" w:rsidRPr="004D31DE" w:rsidRDefault="00410D49" w:rsidP="004D31DE">
      <w:pPr>
        <w:pStyle w:val="ListParagraph"/>
        <w:numPr>
          <w:ilvl w:val="0"/>
          <w:numId w:val="15"/>
        </w:numPr>
        <w:spacing w:after="0" w:line="240" w:lineRule="auto"/>
        <w:jc w:val="both"/>
        <w:rPr>
          <w:rFonts w:ascii="Times New Roman" w:hAnsi="Times New Roman"/>
          <w:sz w:val="28"/>
          <w:szCs w:val="28"/>
        </w:rPr>
      </w:pPr>
      <w:r w:rsidRPr="004D31DE">
        <w:rPr>
          <w:rFonts w:ascii="Times New Roman" w:hAnsi="Times New Roman"/>
          <w:sz w:val="28"/>
          <w:szCs w:val="28"/>
        </w:rPr>
        <w:t>Gentiles, ingrafted by grace, should not be arrogant (11-24)</w:t>
      </w:r>
    </w:p>
    <w:p w:rsidR="00410D49" w:rsidRPr="004D31DE" w:rsidRDefault="00410D49" w:rsidP="004D31DE">
      <w:pPr>
        <w:pStyle w:val="ListParagraph"/>
        <w:numPr>
          <w:ilvl w:val="0"/>
          <w:numId w:val="15"/>
        </w:numPr>
        <w:spacing w:after="0" w:line="240" w:lineRule="auto"/>
        <w:jc w:val="both"/>
        <w:rPr>
          <w:rFonts w:ascii="Times New Roman" w:hAnsi="Times New Roman"/>
          <w:sz w:val="28"/>
          <w:szCs w:val="28"/>
        </w:rPr>
      </w:pPr>
      <w:r w:rsidRPr="004D31DE">
        <w:rPr>
          <w:rFonts w:ascii="Times New Roman" w:hAnsi="Times New Roman"/>
          <w:sz w:val="28"/>
          <w:szCs w:val="28"/>
        </w:rPr>
        <w:t>The mystery: all Israel will be saved (25-32)</w:t>
      </w:r>
    </w:p>
    <w:p w:rsidR="00410D49" w:rsidRPr="004D31DE" w:rsidRDefault="00410D49" w:rsidP="004D31DE">
      <w:pPr>
        <w:pStyle w:val="ListParagraph"/>
        <w:numPr>
          <w:ilvl w:val="0"/>
          <w:numId w:val="15"/>
        </w:numPr>
        <w:spacing w:after="0" w:line="240" w:lineRule="auto"/>
        <w:jc w:val="both"/>
        <w:rPr>
          <w:rFonts w:ascii="Times New Roman" w:hAnsi="Times New Roman"/>
          <w:sz w:val="28"/>
          <w:szCs w:val="28"/>
        </w:rPr>
      </w:pPr>
      <w:r w:rsidRPr="004D31DE">
        <w:rPr>
          <w:rFonts w:ascii="Times New Roman" w:hAnsi="Times New Roman"/>
          <w:sz w:val="28"/>
          <w:szCs w:val="28"/>
        </w:rPr>
        <w:t>Doxology: from him, through him, for him are all things (33-36)</w:t>
      </w:r>
    </w:p>
    <w:p w:rsidR="00410D49" w:rsidRPr="004D31DE" w:rsidRDefault="00410D49" w:rsidP="004D31DE">
      <w:pPr>
        <w:spacing w:after="0" w:line="240" w:lineRule="auto"/>
        <w:jc w:val="both"/>
        <w:rPr>
          <w:rFonts w:ascii="Times New Roman" w:hAnsi="Times New Roman"/>
          <w:sz w:val="28"/>
          <w:szCs w:val="28"/>
        </w:rPr>
      </w:pPr>
    </w:p>
    <w:p w:rsidR="00410D49" w:rsidRPr="004D31DE" w:rsidRDefault="00CC1DF1" w:rsidP="004D31DE">
      <w:pPr>
        <w:spacing w:after="0" w:line="240" w:lineRule="auto"/>
        <w:jc w:val="both"/>
        <w:rPr>
          <w:rFonts w:ascii="Times New Roman" w:hAnsi="Times New Roman"/>
          <w:sz w:val="28"/>
          <w:szCs w:val="28"/>
        </w:rPr>
      </w:pPr>
      <w:r>
        <w:rPr>
          <w:rFonts w:ascii="Times New Roman" w:hAnsi="Times New Roman"/>
          <w:sz w:val="28"/>
          <w:szCs w:val="28"/>
        </w:rPr>
        <w:t xml:space="preserve">VI. </w:t>
      </w:r>
      <w:r w:rsidR="00410D49" w:rsidRPr="004D31DE">
        <w:rPr>
          <w:rFonts w:ascii="Times New Roman" w:hAnsi="Times New Roman"/>
          <w:sz w:val="28"/>
          <w:szCs w:val="28"/>
        </w:rPr>
        <w:t>God’s righteousness in practical life (12:1-15:13)</w:t>
      </w:r>
    </w:p>
    <w:p w:rsidR="00410D49" w:rsidRPr="004D31DE" w:rsidRDefault="00410D49" w:rsidP="004D31DE">
      <w:pPr>
        <w:pStyle w:val="ListParagraph"/>
        <w:numPr>
          <w:ilvl w:val="0"/>
          <w:numId w:val="16"/>
        </w:numPr>
        <w:spacing w:after="0" w:line="240" w:lineRule="auto"/>
        <w:jc w:val="both"/>
        <w:rPr>
          <w:rFonts w:ascii="Times New Roman" w:hAnsi="Times New Roman"/>
          <w:sz w:val="28"/>
          <w:szCs w:val="28"/>
        </w:rPr>
      </w:pPr>
      <w:r w:rsidRPr="004D31DE">
        <w:rPr>
          <w:rFonts w:ascii="Times New Roman" w:hAnsi="Times New Roman"/>
          <w:sz w:val="28"/>
          <w:szCs w:val="28"/>
        </w:rPr>
        <w:t>Living sacrifice (12:1-13:14)</w:t>
      </w:r>
    </w:p>
    <w:p w:rsidR="00410D49" w:rsidRPr="004D31DE" w:rsidRDefault="00410D49" w:rsidP="004D31DE">
      <w:pPr>
        <w:pStyle w:val="ListParagraph"/>
        <w:numPr>
          <w:ilvl w:val="0"/>
          <w:numId w:val="17"/>
        </w:numPr>
        <w:spacing w:after="0" w:line="240" w:lineRule="auto"/>
        <w:jc w:val="both"/>
        <w:rPr>
          <w:rFonts w:ascii="Times New Roman" w:hAnsi="Times New Roman"/>
          <w:sz w:val="28"/>
          <w:szCs w:val="28"/>
        </w:rPr>
      </w:pPr>
      <w:r w:rsidRPr="004D31DE">
        <w:rPr>
          <w:rFonts w:ascii="Times New Roman" w:hAnsi="Times New Roman"/>
          <w:sz w:val="28"/>
          <w:szCs w:val="28"/>
        </w:rPr>
        <w:t>Offer your bodies as living sacrifices (12:1-2)</w:t>
      </w:r>
    </w:p>
    <w:p w:rsidR="00410D49" w:rsidRPr="004D31DE" w:rsidRDefault="00410D49" w:rsidP="004D31DE">
      <w:pPr>
        <w:pStyle w:val="ListParagraph"/>
        <w:numPr>
          <w:ilvl w:val="0"/>
          <w:numId w:val="17"/>
        </w:numPr>
        <w:spacing w:after="0" w:line="240" w:lineRule="auto"/>
        <w:jc w:val="both"/>
        <w:rPr>
          <w:rFonts w:ascii="Times New Roman" w:hAnsi="Times New Roman"/>
          <w:sz w:val="28"/>
          <w:szCs w:val="28"/>
        </w:rPr>
      </w:pPr>
      <w:r w:rsidRPr="004D31DE">
        <w:rPr>
          <w:rFonts w:ascii="Times New Roman" w:hAnsi="Times New Roman"/>
          <w:sz w:val="28"/>
          <w:szCs w:val="28"/>
        </w:rPr>
        <w:t>One body, many members, different functions and gifts (3-8)</w:t>
      </w:r>
    </w:p>
    <w:p w:rsidR="00410D49" w:rsidRPr="004D31DE" w:rsidRDefault="00410D49" w:rsidP="004D31DE">
      <w:pPr>
        <w:pStyle w:val="ListParagraph"/>
        <w:numPr>
          <w:ilvl w:val="0"/>
          <w:numId w:val="17"/>
        </w:numPr>
        <w:spacing w:after="0" w:line="240" w:lineRule="auto"/>
        <w:jc w:val="both"/>
        <w:rPr>
          <w:rFonts w:ascii="Times New Roman" w:hAnsi="Times New Roman"/>
          <w:sz w:val="28"/>
          <w:szCs w:val="28"/>
        </w:rPr>
      </w:pPr>
      <w:r w:rsidRPr="004D31DE">
        <w:rPr>
          <w:rFonts w:ascii="Times New Roman" w:hAnsi="Times New Roman"/>
          <w:sz w:val="28"/>
          <w:szCs w:val="28"/>
        </w:rPr>
        <w:t>Practical admonitions for Christian living (9-21)</w:t>
      </w:r>
    </w:p>
    <w:p w:rsidR="00410D49" w:rsidRPr="004D31DE" w:rsidRDefault="00410D49" w:rsidP="004D31DE">
      <w:pPr>
        <w:pStyle w:val="ListParagraph"/>
        <w:numPr>
          <w:ilvl w:val="0"/>
          <w:numId w:val="17"/>
        </w:numPr>
        <w:spacing w:after="0" w:line="240" w:lineRule="auto"/>
        <w:jc w:val="both"/>
        <w:rPr>
          <w:rFonts w:ascii="Times New Roman" w:hAnsi="Times New Roman"/>
          <w:sz w:val="28"/>
          <w:szCs w:val="28"/>
        </w:rPr>
      </w:pPr>
      <w:r w:rsidRPr="004D31DE">
        <w:rPr>
          <w:rFonts w:ascii="Times New Roman" w:hAnsi="Times New Roman"/>
          <w:sz w:val="28"/>
          <w:szCs w:val="28"/>
        </w:rPr>
        <w:t>Be subject to the governing authorities (13:1-7)</w:t>
      </w:r>
    </w:p>
    <w:p w:rsidR="00410D49" w:rsidRPr="004D31DE" w:rsidRDefault="00410D49" w:rsidP="004D31DE">
      <w:pPr>
        <w:pStyle w:val="ListParagraph"/>
        <w:numPr>
          <w:ilvl w:val="0"/>
          <w:numId w:val="17"/>
        </w:numPr>
        <w:spacing w:after="0" w:line="240" w:lineRule="auto"/>
        <w:jc w:val="both"/>
        <w:rPr>
          <w:rFonts w:ascii="Times New Roman" w:hAnsi="Times New Roman"/>
          <w:sz w:val="28"/>
          <w:szCs w:val="28"/>
        </w:rPr>
      </w:pPr>
      <w:r w:rsidRPr="004D31DE">
        <w:rPr>
          <w:rFonts w:ascii="Times New Roman" w:hAnsi="Times New Roman"/>
          <w:sz w:val="28"/>
          <w:szCs w:val="28"/>
        </w:rPr>
        <w:t>Love fulfills the law (8-10)</w:t>
      </w:r>
    </w:p>
    <w:p w:rsidR="00410D49" w:rsidRPr="004D31DE" w:rsidRDefault="00410D49" w:rsidP="004D31DE">
      <w:pPr>
        <w:pStyle w:val="ListParagraph"/>
        <w:numPr>
          <w:ilvl w:val="0"/>
          <w:numId w:val="17"/>
        </w:numPr>
        <w:spacing w:after="0" w:line="240" w:lineRule="auto"/>
        <w:jc w:val="both"/>
        <w:rPr>
          <w:rFonts w:ascii="Times New Roman" w:hAnsi="Times New Roman"/>
          <w:sz w:val="28"/>
          <w:szCs w:val="28"/>
        </w:rPr>
      </w:pPr>
      <w:r w:rsidRPr="004D31DE">
        <w:rPr>
          <w:rFonts w:ascii="Times New Roman" w:hAnsi="Times New Roman"/>
          <w:sz w:val="28"/>
          <w:szCs w:val="28"/>
        </w:rPr>
        <w:t>Put on the armor of light (11-14)</w:t>
      </w:r>
    </w:p>
    <w:p w:rsidR="00410D49" w:rsidRPr="004D31DE" w:rsidRDefault="00410D49" w:rsidP="004D31DE">
      <w:pPr>
        <w:pStyle w:val="ListParagraph"/>
        <w:numPr>
          <w:ilvl w:val="0"/>
          <w:numId w:val="16"/>
        </w:numPr>
        <w:spacing w:after="0" w:line="240" w:lineRule="auto"/>
        <w:jc w:val="both"/>
        <w:rPr>
          <w:rFonts w:ascii="Times New Roman" w:hAnsi="Times New Roman"/>
          <w:sz w:val="28"/>
          <w:szCs w:val="28"/>
        </w:rPr>
      </w:pPr>
      <w:r w:rsidRPr="004D31DE">
        <w:rPr>
          <w:rFonts w:ascii="Times New Roman" w:hAnsi="Times New Roman"/>
          <w:sz w:val="28"/>
          <w:szCs w:val="28"/>
        </w:rPr>
        <w:t>Accept one another, act in love (14:1-15:13)</w:t>
      </w:r>
    </w:p>
    <w:p w:rsidR="00410D49" w:rsidRPr="004D31DE" w:rsidRDefault="00410D49" w:rsidP="004D31DE">
      <w:pPr>
        <w:pStyle w:val="ListParagraph"/>
        <w:numPr>
          <w:ilvl w:val="0"/>
          <w:numId w:val="18"/>
        </w:numPr>
        <w:spacing w:after="0" w:line="240" w:lineRule="auto"/>
        <w:jc w:val="both"/>
        <w:rPr>
          <w:rFonts w:ascii="Times New Roman" w:hAnsi="Times New Roman"/>
          <w:sz w:val="28"/>
          <w:szCs w:val="28"/>
        </w:rPr>
      </w:pPr>
      <w:r w:rsidRPr="004D31DE">
        <w:rPr>
          <w:rFonts w:ascii="Times New Roman" w:hAnsi="Times New Roman"/>
          <w:sz w:val="28"/>
          <w:szCs w:val="28"/>
        </w:rPr>
        <w:t>Accept the weak in faith without passing judgment (14:1-13)</w:t>
      </w:r>
    </w:p>
    <w:p w:rsidR="00410D49" w:rsidRPr="004D31DE" w:rsidRDefault="00410D49" w:rsidP="004D31DE">
      <w:pPr>
        <w:pStyle w:val="ListParagraph"/>
        <w:numPr>
          <w:ilvl w:val="0"/>
          <w:numId w:val="18"/>
        </w:numPr>
        <w:spacing w:after="0" w:line="240" w:lineRule="auto"/>
        <w:jc w:val="both"/>
        <w:rPr>
          <w:rFonts w:ascii="Times New Roman" w:hAnsi="Times New Roman"/>
          <w:sz w:val="28"/>
          <w:szCs w:val="28"/>
        </w:rPr>
      </w:pPr>
      <w:r w:rsidRPr="004D31DE">
        <w:rPr>
          <w:rFonts w:ascii="Times New Roman" w:hAnsi="Times New Roman"/>
          <w:sz w:val="28"/>
          <w:szCs w:val="28"/>
        </w:rPr>
        <w:t>Do what leads to peace and mutual edification (14-23)</w:t>
      </w:r>
    </w:p>
    <w:p w:rsidR="00410D49" w:rsidRPr="004D31DE" w:rsidRDefault="00410D49" w:rsidP="004D31DE">
      <w:pPr>
        <w:pStyle w:val="ListParagraph"/>
        <w:numPr>
          <w:ilvl w:val="0"/>
          <w:numId w:val="18"/>
        </w:numPr>
        <w:spacing w:after="0" w:line="240" w:lineRule="auto"/>
        <w:jc w:val="both"/>
        <w:rPr>
          <w:rFonts w:ascii="Times New Roman" w:hAnsi="Times New Roman"/>
          <w:sz w:val="28"/>
          <w:szCs w:val="28"/>
        </w:rPr>
      </w:pPr>
      <w:r w:rsidRPr="004D31DE">
        <w:rPr>
          <w:rFonts w:ascii="Times New Roman" w:hAnsi="Times New Roman"/>
          <w:sz w:val="28"/>
          <w:szCs w:val="28"/>
        </w:rPr>
        <w:t>Accept one another to bring praise to God (15:1-13)</w:t>
      </w:r>
    </w:p>
    <w:p w:rsidR="00410D49" w:rsidRPr="004D31DE" w:rsidRDefault="00410D49" w:rsidP="004D31DE">
      <w:pPr>
        <w:spacing w:after="0" w:line="240" w:lineRule="auto"/>
        <w:jc w:val="both"/>
        <w:rPr>
          <w:rFonts w:ascii="Times New Roman" w:hAnsi="Times New Roman"/>
          <w:sz w:val="28"/>
          <w:szCs w:val="28"/>
        </w:rPr>
      </w:pPr>
    </w:p>
    <w:p w:rsidR="00410D49" w:rsidRPr="004D31DE" w:rsidRDefault="00410D49" w:rsidP="004D31DE">
      <w:pPr>
        <w:spacing w:after="0" w:line="240" w:lineRule="auto"/>
        <w:jc w:val="both"/>
        <w:rPr>
          <w:rFonts w:ascii="Times New Roman" w:hAnsi="Times New Roman"/>
          <w:sz w:val="28"/>
          <w:szCs w:val="28"/>
        </w:rPr>
      </w:pPr>
      <w:r w:rsidRPr="004D31DE">
        <w:rPr>
          <w:rFonts w:ascii="Times New Roman" w:hAnsi="Times New Roman"/>
          <w:sz w:val="28"/>
          <w:szCs w:val="28"/>
        </w:rPr>
        <w:t>VII. Paul’s vision and final greetings (15:14-16:27)</w:t>
      </w:r>
    </w:p>
    <w:p w:rsidR="00410D49" w:rsidRPr="004D31DE" w:rsidRDefault="00410D49" w:rsidP="004D31DE">
      <w:pPr>
        <w:pStyle w:val="ListParagraph"/>
        <w:numPr>
          <w:ilvl w:val="0"/>
          <w:numId w:val="19"/>
        </w:numPr>
        <w:spacing w:after="0" w:line="240" w:lineRule="auto"/>
        <w:jc w:val="both"/>
        <w:rPr>
          <w:rFonts w:ascii="Times New Roman" w:hAnsi="Times New Roman"/>
          <w:sz w:val="28"/>
          <w:szCs w:val="28"/>
        </w:rPr>
      </w:pPr>
      <w:r w:rsidRPr="004D31DE">
        <w:rPr>
          <w:rFonts w:ascii="Times New Roman" w:hAnsi="Times New Roman"/>
          <w:sz w:val="28"/>
          <w:szCs w:val="28"/>
        </w:rPr>
        <w:t>Paul’s vision to visit Rome on the way to Spain (15:14-33)</w:t>
      </w:r>
    </w:p>
    <w:p w:rsidR="00410D49" w:rsidRPr="004D31DE" w:rsidRDefault="00410D49" w:rsidP="004D31DE">
      <w:pPr>
        <w:pStyle w:val="ListParagraph"/>
        <w:numPr>
          <w:ilvl w:val="0"/>
          <w:numId w:val="19"/>
        </w:numPr>
        <w:spacing w:after="0" w:line="240" w:lineRule="auto"/>
        <w:jc w:val="both"/>
        <w:rPr>
          <w:rFonts w:ascii="Times New Roman" w:hAnsi="Times New Roman"/>
          <w:sz w:val="28"/>
          <w:szCs w:val="28"/>
        </w:rPr>
      </w:pPr>
      <w:r w:rsidRPr="004D31DE">
        <w:rPr>
          <w:rFonts w:ascii="Times New Roman" w:hAnsi="Times New Roman"/>
          <w:sz w:val="28"/>
          <w:szCs w:val="28"/>
        </w:rPr>
        <w:t>Paul’s personal greetings to the believers in Rome (16:1-16)</w:t>
      </w:r>
    </w:p>
    <w:p w:rsidR="00410D49" w:rsidRPr="004D31DE" w:rsidRDefault="00410D49" w:rsidP="004D31DE">
      <w:pPr>
        <w:pStyle w:val="ListParagraph"/>
        <w:numPr>
          <w:ilvl w:val="0"/>
          <w:numId w:val="19"/>
        </w:numPr>
        <w:spacing w:after="0" w:line="240" w:lineRule="auto"/>
        <w:jc w:val="both"/>
        <w:rPr>
          <w:rFonts w:ascii="Times New Roman" w:hAnsi="Times New Roman"/>
          <w:sz w:val="28"/>
          <w:szCs w:val="28"/>
        </w:rPr>
      </w:pPr>
      <w:r w:rsidRPr="004D31DE">
        <w:rPr>
          <w:rFonts w:ascii="Times New Roman" w:hAnsi="Times New Roman"/>
          <w:sz w:val="28"/>
          <w:szCs w:val="28"/>
        </w:rPr>
        <w:t>Paul’s warning to those who cause divisions (17-20)</w:t>
      </w:r>
    </w:p>
    <w:p w:rsidR="00410D49" w:rsidRPr="004D31DE" w:rsidRDefault="00410D49" w:rsidP="004D31DE">
      <w:pPr>
        <w:pStyle w:val="ListParagraph"/>
        <w:numPr>
          <w:ilvl w:val="0"/>
          <w:numId w:val="19"/>
        </w:numPr>
        <w:spacing w:after="0" w:line="240" w:lineRule="auto"/>
        <w:jc w:val="both"/>
        <w:rPr>
          <w:rFonts w:ascii="Times New Roman" w:hAnsi="Times New Roman"/>
          <w:sz w:val="28"/>
          <w:szCs w:val="28"/>
        </w:rPr>
      </w:pPr>
      <w:r w:rsidRPr="004D31DE">
        <w:rPr>
          <w:rFonts w:ascii="Times New Roman" w:hAnsi="Times New Roman"/>
          <w:sz w:val="28"/>
          <w:szCs w:val="28"/>
        </w:rPr>
        <w:t>Greetings from Paul’s coworkers to the believers in Rome (21-24)</w:t>
      </w:r>
    </w:p>
    <w:p w:rsidR="00410D49" w:rsidRPr="004D31DE" w:rsidRDefault="00410D49" w:rsidP="004D31DE">
      <w:pPr>
        <w:pStyle w:val="ListParagraph"/>
        <w:numPr>
          <w:ilvl w:val="0"/>
          <w:numId w:val="19"/>
        </w:numPr>
        <w:spacing w:after="0" w:line="240" w:lineRule="auto"/>
        <w:jc w:val="both"/>
        <w:rPr>
          <w:rFonts w:ascii="Times New Roman" w:hAnsi="Times New Roman"/>
          <w:sz w:val="28"/>
          <w:szCs w:val="28"/>
        </w:rPr>
      </w:pPr>
      <w:r w:rsidRPr="004D31DE">
        <w:rPr>
          <w:rFonts w:ascii="Times New Roman" w:hAnsi="Times New Roman"/>
          <w:sz w:val="28"/>
          <w:szCs w:val="28"/>
        </w:rPr>
        <w:t>Concluding doxology about the gospel (25-27)</w:t>
      </w:r>
    </w:p>
    <w:p w:rsidR="0057504D" w:rsidRPr="004D31DE" w:rsidRDefault="00577224" w:rsidP="00CC1DF1">
      <w:pPr>
        <w:jc w:val="both"/>
        <w:rPr>
          <w:rFonts w:ascii="Times New Roman" w:hAnsi="Times New Roman"/>
          <w:sz w:val="28"/>
          <w:szCs w:val="28"/>
        </w:rPr>
      </w:pPr>
      <w:r w:rsidRPr="004D31DE">
        <w:rPr>
          <w:rFonts w:ascii="Times New Roman" w:hAnsi="Times New Roman"/>
          <w:i/>
          <w:sz w:val="28"/>
          <w:szCs w:val="28"/>
        </w:rPr>
        <w:br w:type="page"/>
      </w:r>
      <w:r w:rsidR="00D1426E" w:rsidRPr="004D31DE">
        <w:rPr>
          <w:rFonts w:ascii="Times New Roman" w:hAnsi="Times New Roman"/>
          <w:noProof/>
          <w:sz w:val="28"/>
          <w:szCs w:val="28"/>
        </w:rPr>
        <w:lastRenderedPageBreak/>
        <w:drawing>
          <wp:inline distT="0" distB="0" distL="0" distR="0">
            <wp:extent cx="5909310" cy="4519930"/>
            <wp:effectExtent l="0" t="0" r="0" b="0"/>
            <wp:docPr id="1" name="Picture 1" descr="Description: Image result for Map of Roman Empire in first centu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mage result for Map of Roman Empire in first centur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9310" cy="4519930"/>
                    </a:xfrm>
                    <a:prstGeom prst="rect">
                      <a:avLst/>
                    </a:prstGeom>
                    <a:noFill/>
                    <a:ln>
                      <a:noFill/>
                    </a:ln>
                  </pic:spPr>
                </pic:pic>
              </a:graphicData>
            </a:graphic>
          </wp:inline>
        </w:drawing>
      </w:r>
    </w:p>
    <w:p w:rsidR="0057504D" w:rsidRPr="004D31DE" w:rsidRDefault="0057504D" w:rsidP="004D31DE">
      <w:pPr>
        <w:pStyle w:val="NoSpacing"/>
        <w:jc w:val="both"/>
        <w:rPr>
          <w:rFonts w:ascii="Times New Roman" w:hAnsi="Times New Roman"/>
          <w:sz w:val="28"/>
          <w:szCs w:val="28"/>
        </w:rPr>
      </w:pPr>
    </w:p>
    <w:sectPr w:rsidR="0057504D" w:rsidRPr="004D31DE" w:rsidSect="00DD63BC">
      <w:headerReference w:type="default" r:id="rId9"/>
      <w:footerReference w:type="default" r:id="rId10"/>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203" w:rsidRDefault="00036203" w:rsidP="002B58FC">
      <w:pPr>
        <w:spacing w:after="0" w:line="240" w:lineRule="auto"/>
      </w:pPr>
      <w:r>
        <w:separator/>
      </w:r>
    </w:p>
  </w:endnote>
  <w:endnote w:type="continuationSeparator" w:id="0">
    <w:p w:rsidR="00036203" w:rsidRDefault="00036203" w:rsidP="002B5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3BC" w:rsidRPr="00DD63BC" w:rsidRDefault="00DD63BC">
    <w:pPr>
      <w:pStyle w:val="Footer"/>
      <w:jc w:val="center"/>
      <w:rPr>
        <w:rFonts w:ascii="Times New Roman" w:hAnsi="Times New Roman"/>
        <w:sz w:val="24"/>
        <w:szCs w:val="24"/>
      </w:rPr>
    </w:pPr>
    <w:r w:rsidRPr="00DD63BC">
      <w:rPr>
        <w:rFonts w:ascii="Times New Roman" w:hAnsi="Times New Roman"/>
        <w:sz w:val="24"/>
        <w:szCs w:val="24"/>
      </w:rPr>
      <w:t xml:space="preserve">Page </w:t>
    </w:r>
    <w:r w:rsidRPr="00DD63BC">
      <w:rPr>
        <w:rFonts w:ascii="Times New Roman" w:hAnsi="Times New Roman"/>
        <w:b/>
        <w:bCs/>
        <w:sz w:val="24"/>
        <w:szCs w:val="24"/>
      </w:rPr>
      <w:fldChar w:fldCharType="begin"/>
    </w:r>
    <w:r w:rsidRPr="00DD63BC">
      <w:rPr>
        <w:rFonts w:ascii="Times New Roman" w:hAnsi="Times New Roman"/>
        <w:b/>
        <w:bCs/>
        <w:sz w:val="24"/>
        <w:szCs w:val="24"/>
      </w:rPr>
      <w:instrText xml:space="preserve"> PAGE </w:instrText>
    </w:r>
    <w:r w:rsidRPr="00DD63BC">
      <w:rPr>
        <w:rFonts w:ascii="Times New Roman" w:hAnsi="Times New Roman"/>
        <w:b/>
        <w:bCs/>
        <w:sz w:val="24"/>
        <w:szCs w:val="24"/>
      </w:rPr>
      <w:fldChar w:fldCharType="separate"/>
    </w:r>
    <w:r w:rsidR="00D1426E">
      <w:rPr>
        <w:rFonts w:ascii="Times New Roman" w:hAnsi="Times New Roman"/>
        <w:b/>
        <w:bCs/>
        <w:noProof/>
        <w:sz w:val="24"/>
        <w:szCs w:val="24"/>
      </w:rPr>
      <w:t>2</w:t>
    </w:r>
    <w:r w:rsidRPr="00DD63BC">
      <w:rPr>
        <w:rFonts w:ascii="Times New Roman" w:hAnsi="Times New Roman"/>
        <w:b/>
        <w:bCs/>
        <w:sz w:val="24"/>
        <w:szCs w:val="24"/>
      </w:rPr>
      <w:fldChar w:fldCharType="end"/>
    </w:r>
    <w:r w:rsidRPr="00DD63BC">
      <w:rPr>
        <w:rFonts w:ascii="Times New Roman" w:hAnsi="Times New Roman"/>
        <w:sz w:val="24"/>
        <w:szCs w:val="24"/>
      </w:rPr>
      <w:t xml:space="preserve"> of </w:t>
    </w:r>
    <w:r w:rsidRPr="00DD63BC">
      <w:rPr>
        <w:rFonts w:ascii="Times New Roman" w:hAnsi="Times New Roman"/>
        <w:b/>
        <w:bCs/>
        <w:sz w:val="24"/>
        <w:szCs w:val="24"/>
      </w:rPr>
      <w:fldChar w:fldCharType="begin"/>
    </w:r>
    <w:r w:rsidRPr="00DD63BC">
      <w:rPr>
        <w:rFonts w:ascii="Times New Roman" w:hAnsi="Times New Roman"/>
        <w:b/>
        <w:bCs/>
        <w:sz w:val="24"/>
        <w:szCs w:val="24"/>
      </w:rPr>
      <w:instrText xml:space="preserve"> NUMPAGES  </w:instrText>
    </w:r>
    <w:r w:rsidRPr="00DD63BC">
      <w:rPr>
        <w:rFonts w:ascii="Times New Roman" w:hAnsi="Times New Roman"/>
        <w:b/>
        <w:bCs/>
        <w:sz w:val="24"/>
        <w:szCs w:val="24"/>
      </w:rPr>
      <w:fldChar w:fldCharType="separate"/>
    </w:r>
    <w:r w:rsidR="00D1426E">
      <w:rPr>
        <w:rFonts w:ascii="Times New Roman" w:hAnsi="Times New Roman"/>
        <w:b/>
        <w:bCs/>
        <w:noProof/>
        <w:sz w:val="24"/>
        <w:szCs w:val="24"/>
      </w:rPr>
      <w:t>10</w:t>
    </w:r>
    <w:r w:rsidRPr="00DD63BC">
      <w:rPr>
        <w:rFonts w:ascii="Times New Roman" w:hAnsi="Times New Roman"/>
        <w:b/>
        <w:bCs/>
        <w:sz w:val="24"/>
        <w:szCs w:val="24"/>
      </w:rPr>
      <w:fldChar w:fldCharType="end"/>
    </w:r>
  </w:p>
  <w:p w:rsidR="00DD63BC" w:rsidRDefault="00DD63B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203" w:rsidRDefault="00036203" w:rsidP="002B58FC">
      <w:pPr>
        <w:spacing w:after="0" w:line="240" w:lineRule="auto"/>
      </w:pPr>
      <w:r>
        <w:separator/>
      </w:r>
    </w:p>
  </w:footnote>
  <w:footnote w:type="continuationSeparator" w:id="0">
    <w:p w:rsidR="00036203" w:rsidRDefault="00036203" w:rsidP="002B58FC">
      <w:pPr>
        <w:spacing w:after="0" w:line="240" w:lineRule="auto"/>
      </w:pPr>
      <w:r>
        <w:continuationSeparator/>
      </w:r>
    </w:p>
  </w:footnote>
  <w:footnote w:id="1">
    <w:p w:rsidR="003D0782" w:rsidRDefault="003D0782" w:rsidP="003D0782">
      <w:pPr>
        <w:pStyle w:val="FootnoteText"/>
      </w:pPr>
      <w:r>
        <w:rPr>
          <w:rStyle w:val="FootnoteReference"/>
        </w:rPr>
        <w:footnoteRef/>
      </w:r>
      <w:r>
        <w:t xml:space="preserve"> F</w:t>
      </w:r>
      <w:r w:rsidR="00E83CB3">
        <w:t xml:space="preserve">rederick </w:t>
      </w:r>
      <w:r>
        <w:t>F.</w:t>
      </w:r>
      <w:r w:rsidR="00E83CB3" w:rsidRPr="00E83CB3">
        <w:t xml:space="preserve"> </w:t>
      </w:r>
      <w:r w:rsidR="00E83CB3">
        <w:t>Bruce,</w:t>
      </w:r>
      <w:r>
        <w:t xml:space="preserve"> </w:t>
      </w:r>
      <w:r w:rsidRPr="00BB37DF">
        <w:rPr>
          <w:i/>
        </w:rPr>
        <w:t>Romans</w:t>
      </w:r>
      <w:r>
        <w:t xml:space="preserve"> (</w:t>
      </w:r>
      <w:r w:rsidR="00E83CB3">
        <w:t>Downers Grove, IL</w:t>
      </w:r>
      <w:r>
        <w:t xml:space="preserve">: InterVarsity Press, 1985), 45. </w:t>
      </w:r>
    </w:p>
  </w:footnote>
  <w:footnote w:id="2">
    <w:p w:rsidR="004350BC" w:rsidRPr="004350BC" w:rsidRDefault="004350BC">
      <w:pPr>
        <w:pStyle w:val="FootnoteText"/>
        <w:rPr>
          <w:sz w:val="12"/>
          <w:szCs w:val="12"/>
        </w:rPr>
      </w:pPr>
      <w:r>
        <w:rPr>
          <w:rStyle w:val="FootnoteReference"/>
        </w:rPr>
        <w:footnoteRef/>
      </w:r>
      <w:r>
        <w:t xml:space="preserve"> </w:t>
      </w:r>
      <w:r w:rsidRPr="004350BC">
        <w:rPr>
          <w:sz w:val="12"/>
          <w:szCs w:val="12"/>
        </w:rPr>
        <w:t>2:12[2]; 3:7,9,20,23,25; 4:7,8; 5:8,12[3],13[2],14,16,19,20,21; 6:1,2,6[2],7,10,11,12,13,14,15,16,17,18,20,22,23; 7:5,7[2],8[2],9,11,13[4],14,17, 20,23,25; 8:2,3[3],10; 11:27; 14:23.</w:t>
      </w:r>
    </w:p>
  </w:footnote>
  <w:footnote w:id="3">
    <w:p w:rsidR="004350BC" w:rsidRPr="004350BC" w:rsidRDefault="004350BC">
      <w:pPr>
        <w:pStyle w:val="FootnoteText"/>
        <w:rPr>
          <w:sz w:val="12"/>
          <w:szCs w:val="12"/>
        </w:rPr>
      </w:pPr>
      <w:r>
        <w:rPr>
          <w:rStyle w:val="FootnoteReference"/>
        </w:rPr>
        <w:footnoteRef/>
      </w:r>
      <w:r>
        <w:t xml:space="preserve"> </w:t>
      </w:r>
      <w:r w:rsidRPr="004350BC">
        <w:rPr>
          <w:sz w:val="12"/>
          <w:szCs w:val="12"/>
        </w:rPr>
        <w:t>1:3; 4:1; 7:5,14,18,25; 8:3[3],4,5[2],6,7,8,9, 12[2],13; 9:3,5,8; 13:14.</w:t>
      </w:r>
    </w:p>
  </w:footnote>
  <w:footnote w:id="4">
    <w:p w:rsidR="004350BC" w:rsidRPr="004350BC" w:rsidRDefault="004350BC">
      <w:pPr>
        <w:pStyle w:val="FootnoteText"/>
        <w:rPr>
          <w:sz w:val="12"/>
          <w:szCs w:val="12"/>
        </w:rPr>
      </w:pPr>
      <w:r>
        <w:rPr>
          <w:rStyle w:val="FootnoteReference"/>
        </w:rPr>
        <w:footnoteRef/>
      </w:r>
      <w:r>
        <w:t xml:space="preserve"> </w:t>
      </w:r>
      <w:r w:rsidRPr="004350BC">
        <w:rPr>
          <w:sz w:val="12"/>
          <w:szCs w:val="12"/>
        </w:rPr>
        <w:t>2:12[4],13[2],14[4], 15,17,18,20,23[2],25[2],26,27[2]; 3:19[2],20[2],21[2],27[3], 28,31[2]; 4:7,13,14, 15[2],16; 5:13[2],20; 6:14,15,19[2]; 7:1[2],2[2],3,4,5,6,7[3], 8,9,12,14,16,21,22, 23[3],25[2]; 8:2[2],3,4,7; 9:4,31[2]; 10:4,5; 13:8,10.</w:t>
      </w:r>
    </w:p>
  </w:footnote>
  <w:footnote w:id="5">
    <w:p w:rsidR="005E1E96" w:rsidRPr="005E1E96" w:rsidRDefault="005E1E96">
      <w:pPr>
        <w:pStyle w:val="FootnoteText"/>
        <w:rPr>
          <w:sz w:val="12"/>
          <w:szCs w:val="12"/>
        </w:rPr>
      </w:pPr>
      <w:r>
        <w:rPr>
          <w:rStyle w:val="FootnoteReference"/>
        </w:rPr>
        <w:footnoteRef/>
      </w:r>
      <w:r>
        <w:t xml:space="preserve"> </w:t>
      </w:r>
      <w:r w:rsidRPr="005E1E96">
        <w:rPr>
          <w:sz w:val="12"/>
          <w:szCs w:val="12"/>
        </w:rPr>
        <w:t>1:1,2,9,15,16,17; 2:16; 11:28; 15:16,19,20; 16:25.</w:t>
      </w:r>
    </w:p>
  </w:footnote>
  <w:footnote w:id="6">
    <w:p w:rsidR="005E1E96" w:rsidRDefault="005E1E96">
      <w:pPr>
        <w:pStyle w:val="FootnoteText"/>
      </w:pPr>
      <w:r>
        <w:rPr>
          <w:rStyle w:val="FootnoteReference"/>
        </w:rPr>
        <w:footnoteRef/>
      </w:r>
      <w:r>
        <w:t xml:space="preserve"> </w:t>
      </w:r>
      <w:r w:rsidRPr="005E1E96">
        <w:rPr>
          <w:sz w:val="12"/>
          <w:szCs w:val="12"/>
        </w:rPr>
        <w:t>1:5,7; 3:24; 4:16; 5:2,15[2],17,20,21; 6:1,14,15; 11:5,6[3]; 12:3,6; 15:15; 16:20</w:t>
      </w:r>
      <w:r>
        <w:rPr>
          <w:sz w:val="12"/>
          <w:szCs w:val="12"/>
        </w:rPr>
        <w:t>.</w:t>
      </w:r>
    </w:p>
  </w:footnote>
  <w:footnote w:id="7">
    <w:p w:rsidR="005E1E96" w:rsidRPr="005E1E96" w:rsidRDefault="005E1E96">
      <w:pPr>
        <w:pStyle w:val="FootnoteText"/>
        <w:rPr>
          <w:sz w:val="12"/>
          <w:szCs w:val="12"/>
        </w:rPr>
      </w:pPr>
      <w:r>
        <w:rPr>
          <w:rStyle w:val="FootnoteReference"/>
        </w:rPr>
        <w:footnoteRef/>
      </w:r>
      <w:r>
        <w:t xml:space="preserve"> </w:t>
      </w:r>
      <w:r w:rsidRPr="005E1E96">
        <w:rPr>
          <w:sz w:val="12"/>
          <w:szCs w:val="12"/>
        </w:rPr>
        <w:t>1:17[2],32; 2:5,13; 3:5,10,21,22,25,26; 4:3,5,6,9,11[2],13,22; 5:7,17,18,19,21; 6:13,16,18, 19,20; 7:12; 8:4,10; 9:30[2],31; 10:3[2],4,5,6; 14:17</w:t>
      </w:r>
      <w:r>
        <w:rPr>
          <w:sz w:val="12"/>
          <w:szCs w:val="12"/>
        </w:rPr>
        <w:t>.</w:t>
      </w:r>
    </w:p>
  </w:footnote>
  <w:footnote w:id="8">
    <w:p w:rsidR="005E1E96" w:rsidRDefault="005E1E96">
      <w:pPr>
        <w:pStyle w:val="FootnoteText"/>
      </w:pPr>
      <w:r>
        <w:rPr>
          <w:rStyle w:val="FootnoteReference"/>
        </w:rPr>
        <w:footnoteRef/>
      </w:r>
      <w:r>
        <w:t xml:space="preserve"> </w:t>
      </w:r>
      <w:r w:rsidRPr="005E1E96">
        <w:rPr>
          <w:sz w:val="12"/>
          <w:szCs w:val="12"/>
        </w:rPr>
        <w:t>2:13; 3:4,20,24,26,28,30; 4:2,5,25; 5:1,9,16,18; 8:30[2],33; 10:10</w:t>
      </w:r>
      <w:r>
        <w:rPr>
          <w:sz w:val="12"/>
          <w:szCs w:val="12"/>
        </w:rPr>
        <w:t>.</w:t>
      </w:r>
    </w:p>
  </w:footnote>
  <w:footnote w:id="9">
    <w:p w:rsidR="00100188" w:rsidRDefault="00100188">
      <w:pPr>
        <w:pStyle w:val="FootnoteText"/>
      </w:pPr>
      <w:r>
        <w:rPr>
          <w:rStyle w:val="FootnoteReference"/>
        </w:rPr>
        <w:footnoteRef/>
      </w:r>
      <w:r>
        <w:t xml:space="preserve"> </w:t>
      </w:r>
      <w:r w:rsidRPr="00100188">
        <w:rPr>
          <w:sz w:val="12"/>
          <w:szCs w:val="12"/>
        </w:rPr>
        <w:t>1:4; 2:29; 5:5; 7:6; 8:2,4,5[2],6,9[3],10,11[2],13,14,15[2],16,23,26[2],27[2]; 9:1; 14:17; 15:13,16.</w:t>
      </w:r>
    </w:p>
  </w:footnote>
  <w:footnote w:id="10">
    <w:p w:rsidR="000B252D" w:rsidRDefault="000B252D">
      <w:pPr>
        <w:pStyle w:val="FootnoteText"/>
      </w:pPr>
      <w:r>
        <w:rPr>
          <w:rStyle w:val="FootnoteReference"/>
        </w:rPr>
        <w:footnoteRef/>
      </w:r>
      <w:r>
        <w:t xml:space="preserve"> </w:t>
      </w:r>
      <w:r w:rsidRPr="000B252D">
        <w:rPr>
          <w:sz w:val="12"/>
          <w:szCs w:val="12"/>
        </w:rPr>
        <w:t>9:4,6[2],27,31; 10:19,21; 11:2,7,11,25,26.</w:t>
      </w:r>
    </w:p>
  </w:footnote>
  <w:footnote w:id="11">
    <w:p w:rsidR="00277D88" w:rsidRDefault="00277D88">
      <w:pPr>
        <w:pStyle w:val="FootnoteText"/>
      </w:pPr>
      <w:r>
        <w:rPr>
          <w:rStyle w:val="FootnoteReference"/>
        </w:rPr>
        <w:footnoteRef/>
      </w:r>
      <w:r>
        <w:t xml:space="preserve"> </w:t>
      </w:r>
      <w:r w:rsidRPr="00277D88">
        <w:rPr>
          <w:sz w:val="12"/>
          <w:szCs w:val="12"/>
        </w:rPr>
        <w:t>1:5,6,13,16; 2:9,10,14,24; 3:9,22,29[2]; 9:24,30; 10:12; 11:11,12,13[2],25; 15:9,10,11,12,16[2],18,27; 16:4,26.</w:t>
      </w:r>
    </w:p>
  </w:footnote>
  <w:footnote w:id="12">
    <w:p w:rsidR="00705199" w:rsidRDefault="00705199">
      <w:pPr>
        <w:pStyle w:val="FootnoteText"/>
      </w:pPr>
      <w:r>
        <w:rPr>
          <w:rStyle w:val="FootnoteReference"/>
        </w:rPr>
        <w:footnoteRef/>
      </w:r>
      <w:r>
        <w:t xml:space="preserve"> Augustine, </w:t>
      </w:r>
      <w:r w:rsidRPr="00157E58">
        <w:rPr>
          <w:i/>
        </w:rPr>
        <w:t>Confessions</w:t>
      </w:r>
      <w:r>
        <w:t>, 8.28.</w:t>
      </w:r>
    </w:p>
  </w:footnote>
  <w:footnote w:id="13">
    <w:p w:rsidR="00880025" w:rsidRDefault="00880025">
      <w:pPr>
        <w:pStyle w:val="FootnoteText"/>
      </w:pPr>
      <w:r>
        <w:rPr>
          <w:rStyle w:val="FootnoteReference"/>
        </w:rPr>
        <w:footnoteRef/>
      </w:r>
      <w:r w:rsidR="00157E58">
        <w:t xml:space="preserve"> </w:t>
      </w:r>
      <w:r w:rsidR="00705199" w:rsidRPr="00162953">
        <w:t>Ibid.</w:t>
      </w:r>
      <w:r w:rsidR="00162953">
        <w:t>,</w:t>
      </w:r>
      <w:r w:rsidR="00705199">
        <w:t xml:space="preserve"> </w:t>
      </w:r>
      <w:r w:rsidR="00157E58">
        <w:t>8.29.</w:t>
      </w:r>
      <w:r>
        <w:t xml:space="preserve"> </w:t>
      </w:r>
    </w:p>
  </w:footnote>
  <w:footnote w:id="14">
    <w:p w:rsidR="00CF3ED7" w:rsidRDefault="00CF3ED7">
      <w:pPr>
        <w:pStyle w:val="FootnoteText"/>
      </w:pPr>
      <w:r>
        <w:rPr>
          <w:rStyle w:val="FootnoteReference"/>
        </w:rPr>
        <w:footnoteRef/>
      </w:r>
      <w:r>
        <w:t xml:space="preserve"> </w:t>
      </w:r>
      <w:r w:rsidR="00CA0C6E">
        <w:t xml:space="preserve">From the preface to the Wittenberg edition of his Latin works (1545); cf. </w:t>
      </w:r>
      <w:r w:rsidR="00CA0C6E" w:rsidRPr="00CA0C6E">
        <w:rPr>
          <w:i/>
        </w:rPr>
        <w:t>Luther’s Works</w:t>
      </w:r>
      <w:r w:rsidR="00CA0C6E">
        <w:t>, American edition, 34 (1960), 336f.</w:t>
      </w:r>
    </w:p>
  </w:footnote>
  <w:footnote w:id="15">
    <w:p w:rsidR="00702AE2" w:rsidRDefault="00702AE2">
      <w:pPr>
        <w:pStyle w:val="FootnoteText"/>
      </w:pPr>
      <w:r>
        <w:rPr>
          <w:rStyle w:val="FootnoteReference"/>
        </w:rPr>
        <w:footnoteRef/>
      </w:r>
      <w:r>
        <w:t xml:space="preserve"> Martin Luther, </w:t>
      </w:r>
      <w:r w:rsidRPr="00702AE2">
        <w:rPr>
          <w:i/>
        </w:rPr>
        <w:t>Commentary on Romans,</w:t>
      </w:r>
      <w:r w:rsidRPr="00702AE2">
        <w:t xml:space="preserve"> translated by J. Theodore Mueller (Grand Rapids, MI: Zondervan Publishing House, 1976), </w:t>
      </w:r>
      <w:r>
        <w:t>Xiii.</w:t>
      </w:r>
    </w:p>
  </w:footnote>
  <w:footnote w:id="16">
    <w:p w:rsidR="00702AE2" w:rsidRDefault="00702AE2">
      <w:pPr>
        <w:pStyle w:val="FootnoteText"/>
      </w:pPr>
      <w:r>
        <w:rPr>
          <w:rStyle w:val="FootnoteReference"/>
        </w:rPr>
        <w:footnoteRef/>
      </w:r>
      <w:r>
        <w:t xml:space="preserve"> </w:t>
      </w:r>
      <w:r w:rsidRPr="00702AE2">
        <w:rPr>
          <w:i/>
        </w:rPr>
        <w:t>John Wesley’s Journal</w:t>
      </w:r>
      <w:r>
        <w:t xml:space="preserve"> from the entry for 24 May 1738.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A49" w:rsidRPr="007E2A49" w:rsidRDefault="007E2A49" w:rsidP="007E2A49">
    <w:pPr>
      <w:spacing w:after="0" w:line="240" w:lineRule="auto"/>
      <w:jc w:val="center"/>
      <w:rPr>
        <w:rFonts w:ascii="Times New Roman" w:hAnsi="Times New Roman"/>
        <w:b/>
        <w:sz w:val="40"/>
        <w:szCs w:val="40"/>
      </w:rPr>
    </w:pPr>
    <w:r w:rsidRPr="007E2A49">
      <w:rPr>
        <w:rFonts w:ascii="Times New Roman" w:hAnsi="Times New Roman"/>
        <w:b/>
        <w:sz w:val="40"/>
        <w:szCs w:val="40"/>
      </w:rPr>
      <w:t>BOOK OF ROMANS INTRODUCTION</w:t>
    </w:r>
  </w:p>
  <w:p w:rsidR="007E2A49" w:rsidRDefault="007E2A4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14925"/>
    <w:multiLevelType w:val="hybridMultilevel"/>
    <w:tmpl w:val="C9EE6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D4F5C"/>
    <w:multiLevelType w:val="hybridMultilevel"/>
    <w:tmpl w:val="9194544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3305C88"/>
    <w:multiLevelType w:val="hybridMultilevel"/>
    <w:tmpl w:val="31E8FDE4"/>
    <w:lvl w:ilvl="0" w:tplc="0409000F">
      <w:start w:val="1"/>
      <w:numFmt w:val="decimal"/>
      <w:lvlText w:val="%1."/>
      <w:lvlJc w:val="left"/>
      <w:pPr>
        <w:ind w:left="5850" w:hanging="360"/>
      </w:pPr>
    </w:lvl>
    <w:lvl w:ilvl="1" w:tplc="04090019">
      <w:start w:val="1"/>
      <w:numFmt w:val="lowerLetter"/>
      <w:lvlText w:val="%2."/>
      <w:lvlJc w:val="left"/>
      <w:pPr>
        <w:ind w:left="6570" w:hanging="360"/>
      </w:pPr>
    </w:lvl>
    <w:lvl w:ilvl="2" w:tplc="04090019">
      <w:start w:val="1"/>
      <w:numFmt w:val="lowerLetter"/>
      <w:lvlText w:val="%3."/>
      <w:lvlJc w:val="left"/>
      <w:pPr>
        <w:ind w:left="7290" w:hanging="180"/>
      </w:pPr>
    </w:lvl>
    <w:lvl w:ilvl="3" w:tplc="0409000F">
      <w:start w:val="1"/>
      <w:numFmt w:val="decimal"/>
      <w:lvlText w:val="%4."/>
      <w:lvlJc w:val="left"/>
      <w:pPr>
        <w:ind w:left="8010" w:hanging="360"/>
      </w:pPr>
    </w:lvl>
    <w:lvl w:ilvl="4" w:tplc="04090019" w:tentative="1">
      <w:start w:val="1"/>
      <w:numFmt w:val="lowerLetter"/>
      <w:lvlText w:val="%5."/>
      <w:lvlJc w:val="left"/>
      <w:pPr>
        <w:ind w:left="8730" w:hanging="360"/>
      </w:pPr>
    </w:lvl>
    <w:lvl w:ilvl="5" w:tplc="0409001B" w:tentative="1">
      <w:start w:val="1"/>
      <w:numFmt w:val="lowerRoman"/>
      <w:lvlText w:val="%6."/>
      <w:lvlJc w:val="right"/>
      <w:pPr>
        <w:ind w:left="9450" w:hanging="180"/>
      </w:pPr>
    </w:lvl>
    <w:lvl w:ilvl="6" w:tplc="0409000F" w:tentative="1">
      <w:start w:val="1"/>
      <w:numFmt w:val="decimal"/>
      <w:lvlText w:val="%7."/>
      <w:lvlJc w:val="left"/>
      <w:pPr>
        <w:ind w:left="10170" w:hanging="360"/>
      </w:pPr>
    </w:lvl>
    <w:lvl w:ilvl="7" w:tplc="04090019" w:tentative="1">
      <w:start w:val="1"/>
      <w:numFmt w:val="lowerLetter"/>
      <w:lvlText w:val="%8."/>
      <w:lvlJc w:val="left"/>
      <w:pPr>
        <w:ind w:left="10890" w:hanging="360"/>
      </w:pPr>
    </w:lvl>
    <w:lvl w:ilvl="8" w:tplc="0409001B" w:tentative="1">
      <w:start w:val="1"/>
      <w:numFmt w:val="lowerRoman"/>
      <w:lvlText w:val="%9."/>
      <w:lvlJc w:val="right"/>
      <w:pPr>
        <w:ind w:left="11610" w:hanging="180"/>
      </w:pPr>
    </w:lvl>
  </w:abstractNum>
  <w:abstractNum w:abstractNumId="3" w15:restartNumberingAfterBreak="0">
    <w:nsid w:val="13403C00"/>
    <w:multiLevelType w:val="hybridMultilevel"/>
    <w:tmpl w:val="14460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F79BC"/>
    <w:multiLevelType w:val="hybridMultilevel"/>
    <w:tmpl w:val="EB76D5E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48A2A16"/>
    <w:multiLevelType w:val="hybridMultilevel"/>
    <w:tmpl w:val="7FAEC83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EE7819"/>
    <w:multiLevelType w:val="hybridMultilevel"/>
    <w:tmpl w:val="6C90567E"/>
    <w:lvl w:ilvl="0" w:tplc="04090015">
      <w:start w:val="1"/>
      <w:numFmt w:val="upperLetter"/>
      <w:lvlText w:val="%1."/>
      <w:lvlJc w:val="left"/>
      <w:pPr>
        <w:ind w:left="5850" w:hanging="360"/>
      </w:pPr>
    </w:lvl>
    <w:lvl w:ilvl="1" w:tplc="04090019">
      <w:start w:val="1"/>
      <w:numFmt w:val="lowerLetter"/>
      <w:lvlText w:val="%2."/>
      <w:lvlJc w:val="left"/>
      <w:pPr>
        <w:ind w:left="6570" w:hanging="360"/>
      </w:pPr>
    </w:lvl>
    <w:lvl w:ilvl="2" w:tplc="04090019">
      <w:start w:val="1"/>
      <w:numFmt w:val="lowerLetter"/>
      <w:lvlText w:val="%3."/>
      <w:lvlJc w:val="left"/>
      <w:pPr>
        <w:ind w:left="7290" w:hanging="180"/>
      </w:pPr>
    </w:lvl>
    <w:lvl w:ilvl="3" w:tplc="0409000F">
      <w:start w:val="1"/>
      <w:numFmt w:val="decimal"/>
      <w:lvlText w:val="%4."/>
      <w:lvlJc w:val="left"/>
      <w:pPr>
        <w:ind w:left="8010" w:hanging="360"/>
      </w:pPr>
    </w:lvl>
    <w:lvl w:ilvl="4" w:tplc="04090019" w:tentative="1">
      <w:start w:val="1"/>
      <w:numFmt w:val="lowerLetter"/>
      <w:lvlText w:val="%5."/>
      <w:lvlJc w:val="left"/>
      <w:pPr>
        <w:ind w:left="8730" w:hanging="360"/>
      </w:pPr>
    </w:lvl>
    <w:lvl w:ilvl="5" w:tplc="0409001B" w:tentative="1">
      <w:start w:val="1"/>
      <w:numFmt w:val="lowerRoman"/>
      <w:lvlText w:val="%6."/>
      <w:lvlJc w:val="right"/>
      <w:pPr>
        <w:ind w:left="9450" w:hanging="180"/>
      </w:pPr>
    </w:lvl>
    <w:lvl w:ilvl="6" w:tplc="0409000F" w:tentative="1">
      <w:start w:val="1"/>
      <w:numFmt w:val="decimal"/>
      <w:lvlText w:val="%7."/>
      <w:lvlJc w:val="left"/>
      <w:pPr>
        <w:ind w:left="10170" w:hanging="360"/>
      </w:pPr>
    </w:lvl>
    <w:lvl w:ilvl="7" w:tplc="04090019" w:tentative="1">
      <w:start w:val="1"/>
      <w:numFmt w:val="lowerLetter"/>
      <w:lvlText w:val="%8."/>
      <w:lvlJc w:val="left"/>
      <w:pPr>
        <w:ind w:left="10890" w:hanging="360"/>
      </w:pPr>
    </w:lvl>
    <w:lvl w:ilvl="8" w:tplc="0409001B" w:tentative="1">
      <w:start w:val="1"/>
      <w:numFmt w:val="lowerRoman"/>
      <w:lvlText w:val="%9."/>
      <w:lvlJc w:val="right"/>
      <w:pPr>
        <w:ind w:left="11610" w:hanging="180"/>
      </w:pPr>
    </w:lvl>
  </w:abstractNum>
  <w:abstractNum w:abstractNumId="7" w15:restartNumberingAfterBreak="0">
    <w:nsid w:val="16741088"/>
    <w:multiLevelType w:val="hybridMultilevel"/>
    <w:tmpl w:val="DB2CD0E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04D62E7"/>
    <w:multiLevelType w:val="hybridMultilevel"/>
    <w:tmpl w:val="0EFAFB7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6F24C26"/>
    <w:multiLevelType w:val="hybridMultilevel"/>
    <w:tmpl w:val="1C94CDD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D652717"/>
    <w:multiLevelType w:val="hybridMultilevel"/>
    <w:tmpl w:val="B7C6A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A80D41"/>
    <w:multiLevelType w:val="hybridMultilevel"/>
    <w:tmpl w:val="4BA0C74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F875DB0"/>
    <w:multiLevelType w:val="hybridMultilevel"/>
    <w:tmpl w:val="DFFE8D2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7E13BA7"/>
    <w:multiLevelType w:val="hybridMultilevel"/>
    <w:tmpl w:val="6784A8E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52405BF"/>
    <w:multiLevelType w:val="hybridMultilevel"/>
    <w:tmpl w:val="41445B9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589303F"/>
    <w:multiLevelType w:val="hybridMultilevel"/>
    <w:tmpl w:val="31E8FDE4"/>
    <w:lvl w:ilvl="0" w:tplc="0409000F">
      <w:start w:val="1"/>
      <w:numFmt w:val="decimal"/>
      <w:lvlText w:val="%1."/>
      <w:lvlJc w:val="left"/>
      <w:pPr>
        <w:ind w:left="5850" w:hanging="360"/>
      </w:pPr>
    </w:lvl>
    <w:lvl w:ilvl="1" w:tplc="04090019">
      <w:start w:val="1"/>
      <w:numFmt w:val="lowerLetter"/>
      <w:lvlText w:val="%2."/>
      <w:lvlJc w:val="left"/>
      <w:pPr>
        <w:ind w:left="6570" w:hanging="360"/>
      </w:pPr>
    </w:lvl>
    <w:lvl w:ilvl="2" w:tplc="04090019">
      <w:start w:val="1"/>
      <w:numFmt w:val="lowerLetter"/>
      <w:lvlText w:val="%3."/>
      <w:lvlJc w:val="left"/>
      <w:pPr>
        <w:ind w:left="7290" w:hanging="180"/>
      </w:pPr>
    </w:lvl>
    <w:lvl w:ilvl="3" w:tplc="0409000F">
      <w:start w:val="1"/>
      <w:numFmt w:val="decimal"/>
      <w:lvlText w:val="%4."/>
      <w:lvlJc w:val="left"/>
      <w:pPr>
        <w:ind w:left="8010" w:hanging="360"/>
      </w:pPr>
    </w:lvl>
    <w:lvl w:ilvl="4" w:tplc="04090019" w:tentative="1">
      <w:start w:val="1"/>
      <w:numFmt w:val="lowerLetter"/>
      <w:lvlText w:val="%5."/>
      <w:lvlJc w:val="left"/>
      <w:pPr>
        <w:ind w:left="8730" w:hanging="360"/>
      </w:pPr>
    </w:lvl>
    <w:lvl w:ilvl="5" w:tplc="0409001B" w:tentative="1">
      <w:start w:val="1"/>
      <w:numFmt w:val="lowerRoman"/>
      <w:lvlText w:val="%6."/>
      <w:lvlJc w:val="right"/>
      <w:pPr>
        <w:ind w:left="9450" w:hanging="180"/>
      </w:pPr>
    </w:lvl>
    <w:lvl w:ilvl="6" w:tplc="0409000F" w:tentative="1">
      <w:start w:val="1"/>
      <w:numFmt w:val="decimal"/>
      <w:lvlText w:val="%7."/>
      <w:lvlJc w:val="left"/>
      <w:pPr>
        <w:ind w:left="10170" w:hanging="360"/>
      </w:pPr>
    </w:lvl>
    <w:lvl w:ilvl="7" w:tplc="04090019" w:tentative="1">
      <w:start w:val="1"/>
      <w:numFmt w:val="lowerLetter"/>
      <w:lvlText w:val="%8."/>
      <w:lvlJc w:val="left"/>
      <w:pPr>
        <w:ind w:left="10890" w:hanging="360"/>
      </w:pPr>
    </w:lvl>
    <w:lvl w:ilvl="8" w:tplc="0409001B" w:tentative="1">
      <w:start w:val="1"/>
      <w:numFmt w:val="lowerRoman"/>
      <w:lvlText w:val="%9."/>
      <w:lvlJc w:val="right"/>
      <w:pPr>
        <w:ind w:left="11610" w:hanging="180"/>
      </w:pPr>
    </w:lvl>
  </w:abstractNum>
  <w:abstractNum w:abstractNumId="16" w15:restartNumberingAfterBreak="0">
    <w:nsid w:val="6BE217F3"/>
    <w:multiLevelType w:val="hybridMultilevel"/>
    <w:tmpl w:val="EDB60D3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6487BCF"/>
    <w:multiLevelType w:val="hybridMultilevel"/>
    <w:tmpl w:val="6784A8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7A6A84"/>
    <w:multiLevelType w:val="hybridMultilevel"/>
    <w:tmpl w:val="0F9E907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3"/>
  </w:num>
  <w:num w:numId="3">
    <w:abstractNumId w:val="0"/>
  </w:num>
  <w:num w:numId="4">
    <w:abstractNumId w:val="18"/>
  </w:num>
  <w:num w:numId="5">
    <w:abstractNumId w:val="11"/>
  </w:num>
  <w:num w:numId="6">
    <w:abstractNumId w:val="16"/>
  </w:num>
  <w:num w:numId="7">
    <w:abstractNumId w:val="6"/>
  </w:num>
  <w:num w:numId="8">
    <w:abstractNumId w:val="17"/>
  </w:num>
  <w:num w:numId="9">
    <w:abstractNumId w:val="5"/>
  </w:num>
  <w:num w:numId="10">
    <w:abstractNumId w:val="4"/>
  </w:num>
  <w:num w:numId="11">
    <w:abstractNumId w:val="2"/>
  </w:num>
  <w:num w:numId="12">
    <w:abstractNumId w:val="15"/>
  </w:num>
  <w:num w:numId="13">
    <w:abstractNumId w:val="9"/>
  </w:num>
  <w:num w:numId="14">
    <w:abstractNumId w:val="7"/>
  </w:num>
  <w:num w:numId="15">
    <w:abstractNumId w:val="1"/>
  </w:num>
  <w:num w:numId="16">
    <w:abstractNumId w:val="13"/>
  </w:num>
  <w:num w:numId="17">
    <w:abstractNumId w:val="8"/>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71E"/>
    <w:rsid w:val="000124C6"/>
    <w:rsid w:val="00034136"/>
    <w:rsid w:val="00036203"/>
    <w:rsid w:val="000401E1"/>
    <w:rsid w:val="0004035F"/>
    <w:rsid w:val="00052088"/>
    <w:rsid w:val="00053B98"/>
    <w:rsid w:val="00061D0D"/>
    <w:rsid w:val="000663F4"/>
    <w:rsid w:val="0007317D"/>
    <w:rsid w:val="00080635"/>
    <w:rsid w:val="000905EF"/>
    <w:rsid w:val="000A2B8D"/>
    <w:rsid w:val="000B2105"/>
    <w:rsid w:val="000B252D"/>
    <w:rsid w:val="000C064C"/>
    <w:rsid w:val="000C51E5"/>
    <w:rsid w:val="000D67F5"/>
    <w:rsid w:val="000E1E38"/>
    <w:rsid w:val="000E3975"/>
    <w:rsid w:val="000E5F5A"/>
    <w:rsid w:val="000F48D5"/>
    <w:rsid w:val="00100188"/>
    <w:rsid w:val="00102B89"/>
    <w:rsid w:val="001108D2"/>
    <w:rsid w:val="001117B3"/>
    <w:rsid w:val="00126D4D"/>
    <w:rsid w:val="00132B3E"/>
    <w:rsid w:val="00137D28"/>
    <w:rsid w:val="0015149C"/>
    <w:rsid w:val="0015402B"/>
    <w:rsid w:val="00157E58"/>
    <w:rsid w:val="0016252F"/>
    <w:rsid w:val="00162953"/>
    <w:rsid w:val="00162969"/>
    <w:rsid w:val="001745EF"/>
    <w:rsid w:val="0017779E"/>
    <w:rsid w:val="00181A07"/>
    <w:rsid w:val="0018496D"/>
    <w:rsid w:val="001939F3"/>
    <w:rsid w:val="001950E4"/>
    <w:rsid w:val="00197081"/>
    <w:rsid w:val="001972E1"/>
    <w:rsid w:val="001A3C1D"/>
    <w:rsid w:val="001B0B12"/>
    <w:rsid w:val="001B5EEF"/>
    <w:rsid w:val="001C0B94"/>
    <w:rsid w:val="001C1150"/>
    <w:rsid w:val="001C1707"/>
    <w:rsid w:val="001C1BC3"/>
    <w:rsid w:val="001C1C85"/>
    <w:rsid w:val="001C26EF"/>
    <w:rsid w:val="001D152A"/>
    <w:rsid w:val="001D1ED2"/>
    <w:rsid w:val="001D2DC0"/>
    <w:rsid w:val="001E2334"/>
    <w:rsid w:val="001E3CE7"/>
    <w:rsid w:val="002239F9"/>
    <w:rsid w:val="002432C9"/>
    <w:rsid w:val="00261648"/>
    <w:rsid w:val="00261C9C"/>
    <w:rsid w:val="00267EAC"/>
    <w:rsid w:val="00272894"/>
    <w:rsid w:val="0027564B"/>
    <w:rsid w:val="002779F7"/>
    <w:rsid w:val="00277D88"/>
    <w:rsid w:val="00280298"/>
    <w:rsid w:val="00296799"/>
    <w:rsid w:val="00297D38"/>
    <w:rsid w:val="002A7D30"/>
    <w:rsid w:val="002B58FC"/>
    <w:rsid w:val="002C0C2D"/>
    <w:rsid w:val="002D374A"/>
    <w:rsid w:val="002F472B"/>
    <w:rsid w:val="002F736C"/>
    <w:rsid w:val="00321CCB"/>
    <w:rsid w:val="0032389A"/>
    <w:rsid w:val="0032791B"/>
    <w:rsid w:val="00330345"/>
    <w:rsid w:val="003307A5"/>
    <w:rsid w:val="00335D68"/>
    <w:rsid w:val="0034034A"/>
    <w:rsid w:val="003447B8"/>
    <w:rsid w:val="00345E49"/>
    <w:rsid w:val="003632C5"/>
    <w:rsid w:val="003657EF"/>
    <w:rsid w:val="00384DA2"/>
    <w:rsid w:val="00394D5D"/>
    <w:rsid w:val="00397152"/>
    <w:rsid w:val="003A1AC4"/>
    <w:rsid w:val="003C2351"/>
    <w:rsid w:val="003D0782"/>
    <w:rsid w:val="003D2127"/>
    <w:rsid w:val="003D2F3D"/>
    <w:rsid w:val="003D4AC5"/>
    <w:rsid w:val="003E110E"/>
    <w:rsid w:val="003F290F"/>
    <w:rsid w:val="003F4AE3"/>
    <w:rsid w:val="0040443D"/>
    <w:rsid w:val="004052C4"/>
    <w:rsid w:val="00410D49"/>
    <w:rsid w:val="00414CCD"/>
    <w:rsid w:val="00415924"/>
    <w:rsid w:val="00434036"/>
    <w:rsid w:val="004350BC"/>
    <w:rsid w:val="004434E1"/>
    <w:rsid w:val="00443889"/>
    <w:rsid w:val="00443DF5"/>
    <w:rsid w:val="00461AEB"/>
    <w:rsid w:val="00466511"/>
    <w:rsid w:val="00470E1C"/>
    <w:rsid w:val="00473F76"/>
    <w:rsid w:val="00481750"/>
    <w:rsid w:val="00483900"/>
    <w:rsid w:val="00487BAA"/>
    <w:rsid w:val="00496B35"/>
    <w:rsid w:val="004A1789"/>
    <w:rsid w:val="004A2938"/>
    <w:rsid w:val="004A5322"/>
    <w:rsid w:val="004A64A5"/>
    <w:rsid w:val="004A7B14"/>
    <w:rsid w:val="004B0AAC"/>
    <w:rsid w:val="004B3B75"/>
    <w:rsid w:val="004B7496"/>
    <w:rsid w:val="004C231D"/>
    <w:rsid w:val="004C7D73"/>
    <w:rsid w:val="004D31DE"/>
    <w:rsid w:val="004D6D61"/>
    <w:rsid w:val="004F6142"/>
    <w:rsid w:val="00500BDF"/>
    <w:rsid w:val="005075EF"/>
    <w:rsid w:val="00507DDA"/>
    <w:rsid w:val="005234BA"/>
    <w:rsid w:val="00527936"/>
    <w:rsid w:val="00530928"/>
    <w:rsid w:val="00534DE8"/>
    <w:rsid w:val="00535210"/>
    <w:rsid w:val="005424B7"/>
    <w:rsid w:val="00553012"/>
    <w:rsid w:val="00555946"/>
    <w:rsid w:val="005577E7"/>
    <w:rsid w:val="00561164"/>
    <w:rsid w:val="0057504D"/>
    <w:rsid w:val="00577224"/>
    <w:rsid w:val="005A0E52"/>
    <w:rsid w:val="005A2121"/>
    <w:rsid w:val="005C0E93"/>
    <w:rsid w:val="005C114B"/>
    <w:rsid w:val="005C398F"/>
    <w:rsid w:val="005D4015"/>
    <w:rsid w:val="005E1E96"/>
    <w:rsid w:val="005E68DF"/>
    <w:rsid w:val="005F3BD5"/>
    <w:rsid w:val="005F3F76"/>
    <w:rsid w:val="005F6F99"/>
    <w:rsid w:val="006137F2"/>
    <w:rsid w:val="00631DB6"/>
    <w:rsid w:val="00634700"/>
    <w:rsid w:val="0063612A"/>
    <w:rsid w:val="0063708F"/>
    <w:rsid w:val="00645623"/>
    <w:rsid w:val="00661ABC"/>
    <w:rsid w:val="00667ABD"/>
    <w:rsid w:val="006805F3"/>
    <w:rsid w:val="006B133A"/>
    <w:rsid w:val="006B5C03"/>
    <w:rsid w:val="006C042A"/>
    <w:rsid w:val="006C20A4"/>
    <w:rsid w:val="006C237F"/>
    <w:rsid w:val="006C3739"/>
    <w:rsid w:val="006C7437"/>
    <w:rsid w:val="006D31D0"/>
    <w:rsid w:val="006D540C"/>
    <w:rsid w:val="006D6132"/>
    <w:rsid w:val="006F4924"/>
    <w:rsid w:val="006F52D4"/>
    <w:rsid w:val="00702AE2"/>
    <w:rsid w:val="00705199"/>
    <w:rsid w:val="007069ED"/>
    <w:rsid w:val="00706FB2"/>
    <w:rsid w:val="00711271"/>
    <w:rsid w:val="007155AE"/>
    <w:rsid w:val="00722519"/>
    <w:rsid w:val="0072286A"/>
    <w:rsid w:val="00722EB2"/>
    <w:rsid w:val="00730239"/>
    <w:rsid w:val="007522FC"/>
    <w:rsid w:val="00755496"/>
    <w:rsid w:val="00756CE4"/>
    <w:rsid w:val="00757B98"/>
    <w:rsid w:val="0076509D"/>
    <w:rsid w:val="00780001"/>
    <w:rsid w:val="00793BD4"/>
    <w:rsid w:val="007A4E03"/>
    <w:rsid w:val="007A7859"/>
    <w:rsid w:val="007B0D4A"/>
    <w:rsid w:val="007B3082"/>
    <w:rsid w:val="007D103D"/>
    <w:rsid w:val="007D1B20"/>
    <w:rsid w:val="007E0EF3"/>
    <w:rsid w:val="007E2A49"/>
    <w:rsid w:val="007F07A5"/>
    <w:rsid w:val="007F62FA"/>
    <w:rsid w:val="008234BB"/>
    <w:rsid w:val="00827A7C"/>
    <w:rsid w:val="00835668"/>
    <w:rsid w:val="00842C1D"/>
    <w:rsid w:val="00845C1C"/>
    <w:rsid w:val="00855791"/>
    <w:rsid w:val="00862A75"/>
    <w:rsid w:val="00862F6B"/>
    <w:rsid w:val="00864931"/>
    <w:rsid w:val="008705EF"/>
    <w:rsid w:val="00872283"/>
    <w:rsid w:val="00880025"/>
    <w:rsid w:val="00885061"/>
    <w:rsid w:val="0088538C"/>
    <w:rsid w:val="00887D41"/>
    <w:rsid w:val="00896788"/>
    <w:rsid w:val="00897FCB"/>
    <w:rsid w:val="008B0845"/>
    <w:rsid w:val="008B40E4"/>
    <w:rsid w:val="008B751D"/>
    <w:rsid w:val="008C57DB"/>
    <w:rsid w:val="008D1CFE"/>
    <w:rsid w:val="008D2C5C"/>
    <w:rsid w:val="008D5FE6"/>
    <w:rsid w:val="008E2C55"/>
    <w:rsid w:val="00903109"/>
    <w:rsid w:val="009142B5"/>
    <w:rsid w:val="00914859"/>
    <w:rsid w:val="00917F92"/>
    <w:rsid w:val="009259F8"/>
    <w:rsid w:val="00927995"/>
    <w:rsid w:val="009325D0"/>
    <w:rsid w:val="00933F20"/>
    <w:rsid w:val="009376F4"/>
    <w:rsid w:val="00941DE1"/>
    <w:rsid w:val="00944D2F"/>
    <w:rsid w:val="0095203A"/>
    <w:rsid w:val="009603BF"/>
    <w:rsid w:val="00970BBE"/>
    <w:rsid w:val="00982CFD"/>
    <w:rsid w:val="00994B60"/>
    <w:rsid w:val="0099607D"/>
    <w:rsid w:val="009A1C50"/>
    <w:rsid w:val="009A507A"/>
    <w:rsid w:val="009A7776"/>
    <w:rsid w:val="009C1671"/>
    <w:rsid w:val="009C2CA3"/>
    <w:rsid w:val="009C76B7"/>
    <w:rsid w:val="009D7518"/>
    <w:rsid w:val="009E02DC"/>
    <w:rsid w:val="009E3101"/>
    <w:rsid w:val="009E32ED"/>
    <w:rsid w:val="009E7EE7"/>
    <w:rsid w:val="009F3B2B"/>
    <w:rsid w:val="009F69D4"/>
    <w:rsid w:val="00A00437"/>
    <w:rsid w:val="00A04E1E"/>
    <w:rsid w:val="00A12182"/>
    <w:rsid w:val="00A17A83"/>
    <w:rsid w:val="00A362FD"/>
    <w:rsid w:val="00A409CB"/>
    <w:rsid w:val="00A42D2B"/>
    <w:rsid w:val="00A54C8F"/>
    <w:rsid w:val="00A561DE"/>
    <w:rsid w:val="00A57358"/>
    <w:rsid w:val="00A64851"/>
    <w:rsid w:val="00A714B6"/>
    <w:rsid w:val="00A803D3"/>
    <w:rsid w:val="00A82356"/>
    <w:rsid w:val="00A84320"/>
    <w:rsid w:val="00A84CDE"/>
    <w:rsid w:val="00A91A77"/>
    <w:rsid w:val="00A9532D"/>
    <w:rsid w:val="00AA797A"/>
    <w:rsid w:val="00AC0454"/>
    <w:rsid w:val="00AC3C05"/>
    <w:rsid w:val="00AD27B2"/>
    <w:rsid w:val="00AD357B"/>
    <w:rsid w:val="00AE088B"/>
    <w:rsid w:val="00AE6917"/>
    <w:rsid w:val="00AE7463"/>
    <w:rsid w:val="00AF0C42"/>
    <w:rsid w:val="00AF171E"/>
    <w:rsid w:val="00AF5647"/>
    <w:rsid w:val="00B04AEE"/>
    <w:rsid w:val="00B24494"/>
    <w:rsid w:val="00B30443"/>
    <w:rsid w:val="00B31559"/>
    <w:rsid w:val="00B31D13"/>
    <w:rsid w:val="00B35CBD"/>
    <w:rsid w:val="00B547A2"/>
    <w:rsid w:val="00B61F11"/>
    <w:rsid w:val="00B644DD"/>
    <w:rsid w:val="00B73ABE"/>
    <w:rsid w:val="00B77E7A"/>
    <w:rsid w:val="00B826BB"/>
    <w:rsid w:val="00B86145"/>
    <w:rsid w:val="00B87E32"/>
    <w:rsid w:val="00B90E93"/>
    <w:rsid w:val="00B92800"/>
    <w:rsid w:val="00B92F72"/>
    <w:rsid w:val="00B96846"/>
    <w:rsid w:val="00BA4EB3"/>
    <w:rsid w:val="00BA6FD5"/>
    <w:rsid w:val="00BB37DF"/>
    <w:rsid w:val="00BB3F72"/>
    <w:rsid w:val="00BB7185"/>
    <w:rsid w:val="00BC1661"/>
    <w:rsid w:val="00BC4796"/>
    <w:rsid w:val="00BC5440"/>
    <w:rsid w:val="00BE2420"/>
    <w:rsid w:val="00BF6B83"/>
    <w:rsid w:val="00C1732B"/>
    <w:rsid w:val="00C3293D"/>
    <w:rsid w:val="00C416DE"/>
    <w:rsid w:val="00C4325E"/>
    <w:rsid w:val="00C4656C"/>
    <w:rsid w:val="00C47025"/>
    <w:rsid w:val="00C612B2"/>
    <w:rsid w:val="00C64384"/>
    <w:rsid w:val="00C72F4A"/>
    <w:rsid w:val="00C7384A"/>
    <w:rsid w:val="00C77342"/>
    <w:rsid w:val="00C84EB9"/>
    <w:rsid w:val="00CA0212"/>
    <w:rsid w:val="00CA0C6E"/>
    <w:rsid w:val="00CA54EA"/>
    <w:rsid w:val="00CB7776"/>
    <w:rsid w:val="00CC1DF1"/>
    <w:rsid w:val="00CC47CF"/>
    <w:rsid w:val="00CC77BF"/>
    <w:rsid w:val="00CE6C2F"/>
    <w:rsid w:val="00CF3ED7"/>
    <w:rsid w:val="00D04A00"/>
    <w:rsid w:val="00D04FDD"/>
    <w:rsid w:val="00D0723B"/>
    <w:rsid w:val="00D1426E"/>
    <w:rsid w:val="00D176B2"/>
    <w:rsid w:val="00D2604D"/>
    <w:rsid w:val="00D27260"/>
    <w:rsid w:val="00D3225B"/>
    <w:rsid w:val="00D3467C"/>
    <w:rsid w:val="00D34740"/>
    <w:rsid w:val="00D40FEB"/>
    <w:rsid w:val="00D44C7A"/>
    <w:rsid w:val="00D531A7"/>
    <w:rsid w:val="00D56A2A"/>
    <w:rsid w:val="00D84AC7"/>
    <w:rsid w:val="00D866A9"/>
    <w:rsid w:val="00D94418"/>
    <w:rsid w:val="00DA22E1"/>
    <w:rsid w:val="00DA5137"/>
    <w:rsid w:val="00DB2878"/>
    <w:rsid w:val="00DB4A4D"/>
    <w:rsid w:val="00DC0C97"/>
    <w:rsid w:val="00DD1EAE"/>
    <w:rsid w:val="00DD63BC"/>
    <w:rsid w:val="00DD7038"/>
    <w:rsid w:val="00DE1D11"/>
    <w:rsid w:val="00DE2F48"/>
    <w:rsid w:val="00DF1090"/>
    <w:rsid w:val="00DF409A"/>
    <w:rsid w:val="00E01C54"/>
    <w:rsid w:val="00E01C9F"/>
    <w:rsid w:val="00E1451F"/>
    <w:rsid w:val="00E30297"/>
    <w:rsid w:val="00E43052"/>
    <w:rsid w:val="00E44536"/>
    <w:rsid w:val="00E51DB8"/>
    <w:rsid w:val="00E53A8F"/>
    <w:rsid w:val="00E53E9F"/>
    <w:rsid w:val="00E5708D"/>
    <w:rsid w:val="00E65FE7"/>
    <w:rsid w:val="00E71E48"/>
    <w:rsid w:val="00E83CB3"/>
    <w:rsid w:val="00E8426B"/>
    <w:rsid w:val="00E92319"/>
    <w:rsid w:val="00E946DC"/>
    <w:rsid w:val="00E96E23"/>
    <w:rsid w:val="00EA05FF"/>
    <w:rsid w:val="00EA2EA1"/>
    <w:rsid w:val="00EA7D76"/>
    <w:rsid w:val="00EB11D3"/>
    <w:rsid w:val="00EC00E1"/>
    <w:rsid w:val="00EC64F2"/>
    <w:rsid w:val="00ED03D6"/>
    <w:rsid w:val="00ED43E2"/>
    <w:rsid w:val="00EF42DE"/>
    <w:rsid w:val="00EF7188"/>
    <w:rsid w:val="00F10126"/>
    <w:rsid w:val="00F16179"/>
    <w:rsid w:val="00F24F39"/>
    <w:rsid w:val="00F251EF"/>
    <w:rsid w:val="00F3066E"/>
    <w:rsid w:val="00F32B34"/>
    <w:rsid w:val="00F44591"/>
    <w:rsid w:val="00F6276F"/>
    <w:rsid w:val="00F62F41"/>
    <w:rsid w:val="00F8009B"/>
    <w:rsid w:val="00F8034E"/>
    <w:rsid w:val="00F81C4A"/>
    <w:rsid w:val="00F86740"/>
    <w:rsid w:val="00F92F3A"/>
    <w:rsid w:val="00F96F91"/>
    <w:rsid w:val="00FA0E03"/>
    <w:rsid w:val="00FA6614"/>
    <w:rsid w:val="00FC08DC"/>
    <w:rsid w:val="00FC56D3"/>
    <w:rsid w:val="00FC74DD"/>
    <w:rsid w:val="00FD66A2"/>
    <w:rsid w:val="00FE34ED"/>
    <w:rsid w:val="00FF172D"/>
    <w:rsid w:val="00FF4B63"/>
    <w:rsid w:val="00FF56C3"/>
    <w:rsid w:val="00FF582F"/>
    <w:rsid w:val="00FF7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35B73E-D034-4D66-81B3-45EE86C6E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B58FC"/>
    <w:pPr>
      <w:spacing w:after="0" w:line="240" w:lineRule="auto"/>
    </w:pPr>
    <w:rPr>
      <w:sz w:val="20"/>
      <w:szCs w:val="20"/>
    </w:rPr>
  </w:style>
  <w:style w:type="character" w:customStyle="1" w:styleId="FootnoteTextChar">
    <w:name w:val="Footnote Text Char"/>
    <w:link w:val="FootnoteText"/>
    <w:uiPriority w:val="99"/>
    <w:semiHidden/>
    <w:rsid w:val="002B58FC"/>
    <w:rPr>
      <w:sz w:val="20"/>
      <w:szCs w:val="20"/>
    </w:rPr>
  </w:style>
  <w:style w:type="character" w:styleId="FootnoteReference">
    <w:name w:val="footnote reference"/>
    <w:uiPriority w:val="99"/>
    <w:semiHidden/>
    <w:unhideWhenUsed/>
    <w:rsid w:val="002B58FC"/>
    <w:rPr>
      <w:vertAlign w:val="superscript"/>
    </w:rPr>
  </w:style>
  <w:style w:type="paragraph" w:styleId="BalloonText">
    <w:name w:val="Balloon Text"/>
    <w:basedOn w:val="Normal"/>
    <w:link w:val="BalloonTextChar"/>
    <w:uiPriority w:val="99"/>
    <w:semiHidden/>
    <w:unhideWhenUsed/>
    <w:rsid w:val="00F8009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8009B"/>
    <w:rPr>
      <w:rFonts w:ascii="Tahoma" w:hAnsi="Tahoma" w:cs="Tahoma"/>
      <w:sz w:val="16"/>
      <w:szCs w:val="16"/>
    </w:rPr>
  </w:style>
  <w:style w:type="paragraph" w:styleId="ListParagraph">
    <w:name w:val="List Paragraph"/>
    <w:basedOn w:val="Normal"/>
    <w:uiPriority w:val="34"/>
    <w:qFormat/>
    <w:rsid w:val="00722519"/>
    <w:pPr>
      <w:ind w:left="720"/>
      <w:contextualSpacing/>
    </w:pPr>
  </w:style>
  <w:style w:type="paragraph" w:styleId="NoSpacing">
    <w:name w:val="No Spacing"/>
    <w:uiPriority w:val="1"/>
    <w:qFormat/>
    <w:rsid w:val="0057504D"/>
    <w:rPr>
      <w:sz w:val="22"/>
      <w:szCs w:val="22"/>
    </w:rPr>
  </w:style>
  <w:style w:type="paragraph" w:styleId="Header">
    <w:name w:val="header"/>
    <w:basedOn w:val="Normal"/>
    <w:link w:val="HeaderChar"/>
    <w:uiPriority w:val="99"/>
    <w:unhideWhenUsed/>
    <w:rsid w:val="007E2A49"/>
    <w:pPr>
      <w:tabs>
        <w:tab w:val="center" w:pos="4680"/>
        <w:tab w:val="right" w:pos="9360"/>
      </w:tabs>
    </w:pPr>
  </w:style>
  <w:style w:type="character" w:customStyle="1" w:styleId="HeaderChar">
    <w:name w:val="Header Char"/>
    <w:link w:val="Header"/>
    <w:uiPriority w:val="99"/>
    <w:rsid w:val="007E2A49"/>
    <w:rPr>
      <w:sz w:val="22"/>
      <w:szCs w:val="22"/>
    </w:rPr>
  </w:style>
  <w:style w:type="paragraph" w:styleId="Footer">
    <w:name w:val="footer"/>
    <w:basedOn w:val="Normal"/>
    <w:link w:val="FooterChar"/>
    <w:uiPriority w:val="99"/>
    <w:unhideWhenUsed/>
    <w:rsid w:val="007E2A49"/>
    <w:pPr>
      <w:tabs>
        <w:tab w:val="center" w:pos="4680"/>
        <w:tab w:val="right" w:pos="9360"/>
      </w:tabs>
    </w:pPr>
  </w:style>
  <w:style w:type="character" w:customStyle="1" w:styleId="FooterChar">
    <w:name w:val="Footer Char"/>
    <w:link w:val="Footer"/>
    <w:uiPriority w:val="99"/>
    <w:rsid w:val="007E2A4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09723-23A9-46AF-B038-A17DE1C02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2992</Words>
  <Characters>17060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Chicago Staff</dc:creator>
  <cp:keywords/>
  <cp:lastModifiedBy>henrykim</cp:lastModifiedBy>
  <cp:revision>2</cp:revision>
  <cp:lastPrinted>2015-04-19T13:31:00Z</cp:lastPrinted>
  <dcterms:created xsi:type="dcterms:W3CDTF">2021-03-29T01:07:00Z</dcterms:created>
  <dcterms:modified xsi:type="dcterms:W3CDTF">2021-03-29T01:07:00Z</dcterms:modified>
</cp:coreProperties>
</file>