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849A2" w:rsidRPr="00B54E81" w:rsidRDefault="00B54E81" w:rsidP="00B54E81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The Spirit’</w:t>
      </w:r>
      <w:r w:rsidR="00E849A2" w:rsidRPr="00B54E81">
        <w:rPr>
          <w:rFonts w:ascii="Times New Roman" w:hAnsi="Times New Roman" w:cs="Times New Roman"/>
          <w:b/>
          <w:sz w:val="22"/>
          <w:szCs w:val="22"/>
        </w:rPr>
        <w:t>s Power</w:t>
      </w:r>
    </w:p>
    <w:p w:rsidR="00E849A2" w:rsidRPr="00B54E81" w:rsidRDefault="00E849A2" w:rsidP="007812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49A2" w:rsidRPr="00B54E81" w:rsidRDefault="00E849A2" w:rsidP="0078125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54E81">
        <w:rPr>
          <w:rFonts w:ascii="Times New Roman" w:hAnsi="Times New Roman" w:cs="Times New Roman"/>
          <w:sz w:val="22"/>
          <w:szCs w:val="22"/>
        </w:rPr>
        <w:t>1 Corinthians 2:1-16</w:t>
      </w:r>
    </w:p>
    <w:p w:rsidR="00E849A2" w:rsidRPr="00B54E81" w:rsidRDefault="00E849A2" w:rsidP="0078125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54E81">
        <w:rPr>
          <w:rFonts w:ascii="Times New Roman" w:hAnsi="Times New Roman" w:cs="Times New Roman"/>
          <w:sz w:val="22"/>
          <w:szCs w:val="22"/>
        </w:rPr>
        <w:t>Key Verse: 2:4</w:t>
      </w:r>
      <w:r w:rsidR="00B54E81">
        <w:rPr>
          <w:rFonts w:ascii="Times New Roman" w:hAnsi="Times New Roman" w:cs="Times New Roman"/>
          <w:sz w:val="22"/>
          <w:szCs w:val="22"/>
        </w:rPr>
        <w:t xml:space="preserve"> “My message and my preaching were not with </w:t>
      </w:r>
      <w:smartTag w:uri="urn:schemas-microsoft-com:office:smarttags" w:element="State">
        <w:smartTag w:uri="urn:schemas-microsoft-com:office:smarttags" w:element="place">
          <w:r w:rsidR="00B54E81">
            <w:rPr>
              <w:rFonts w:ascii="Times New Roman" w:hAnsi="Times New Roman" w:cs="Times New Roman"/>
              <w:sz w:val="22"/>
              <w:szCs w:val="22"/>
            </w:rPr>
            <w:t>wis</w:t>
          </w:r>
        </w:smartTag>
      </w:smartTag>
      <w:r w:rsidR="00B54E81">
        <w:rPr>
          <w:rFonts w:ascii="Times New Roman" w:hAnsi="Times New Roman" w:cs="Times New Roman"/>
          <w:sz w:val="22"/>
          <w:szCs w:val="22"/>
        </w:rPr>
        <w:t>e and persuasive words, but with a demonstration of the Spirit’s power.”</w:t>
      </w:r>
    </w:p>
    <w:p w:rsidR="00E849A2" w:rsidRPr="00B54E81" w:rsidRDefault="00E849A2" w:rsidP="007812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078F" w:rsidRDefault="001E078F" w:rsidP="001E078F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1E078F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How</w:t>
      </w:r>
      <w:r w:rsidR="00E849A2" w:rsidRPr="00B54E81">
        <w:rPr>
          <w:rFonts w:ascii="Times New Roman" w:hAnsi="Times New Roman" w:cs="Times New Roman"/>
          <w:sz w:val="22"/>
          <w:szCs w:val="22"/>
        </w:rPr>
        <w:t xml:space="preserve"> did Paul </w:t>
      </w:r>
      <w:r>
        <w:rPr>
          <w:rFonts w:ascii="Times New Roman" w:hAnsi="Times New Roman" w:cs="Times New Roman"/>
          <w:sz w:val="22"/>
          <w:szCs w:val="22"/>
        </w:rPr>
        <w:t>preach the gospel in Corinth? (2, Acts 18:5</w:t>
      </w:r>
      <w:r w:rsidR="00E849A2" w:rsidRPr="00B54E81">
        <w:rPr>
          <w:rFonts w:ascii="Times New Roman" w:hAnsi="Times New Roman" w:cs="Times New Roman"/>
          <w:sz w:val="22"/>
          <w:szCs w:val="22"/>
        </w:rPr>
        <w:t xml:space="preserve">) </w:t>
      </w:r>
      <w:r>
        <w:rPr>
          <w:rFonts w:ascii="Times New Roman" w:hAnsi="Times New Roman" w:cs="Times New Roman"/>
          <w:sz w:val="22"/>
          <w:szCs w:val="22"/>
        </w:rPr>
        <w:t>What were his</w:t>
      </w:r>
      <w:r w:rsidR="00E849A2" w:rsidRPr="00B54E81">
        <w:rPr>
          <w:rFonts w:ascii="Times New Roman" w:hAnsi="Times New Roman" w:cs="Times New Roman"/>
          <w:sz w:val="22"/>
          <w:szCs w:val="22"/>
        </w:rPr>
        <w:t xml:space="preserve"> two </w:t>
      </w:r>
      <w:r>
        <w:rPr>
          <w:rFonts w:ascii="Times New Roman" w:hAnsi="Times New Roman" w:cs="Times New Roman"/>
          <w:sz w:val="22"/>
          <w:szCs w:val="22"/>
        </w:rPr>
        <w:t>main points?</w:t>
      </w:r>
    </w:p>
    <w:p w:rsidR="00E849A2" w:rsidRDefault="00E849A2" w:rsidP="007812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078F" w:rsidRPr="00B54E81" w:rsidRDefault="001E078F" w:rsidP="007812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49A2" w:rsidRPr="00B54E81" w:rsidRDefault="00E849A2" w:rsidP="007812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49A2" w:rsidRPr="00B54E81" w:rsidRDefault="00E849A2" w:rsidP="00781250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B54E81">
        <w:rPr>
          <w:rFonts w:ascii="Times New Roman" w:hAnsi="Times New Roman" w:cs="Times New Roman"/>
          <w:sz w:val="22"/>
          <w:szCs w:val="22"/>
        </w:rPr>
        <w:t>2. When he came to the Corinthians, what was going through Paul’s mind and heart? (3) Based on verse 4, why was Paul’s message so powerful? What is the result of a message that demon</w:t>
      </w:r>
      <w:r w:rsidR="001E078F">
        <w:rPr>
          <w:rFonts w:ascii="Times New Roman" w:hAnsi="Times New Roman" w:cs="Times New Roman"/>
          <w:sz w:val="22"/>
          <w:szCs w:val="22"/>
        </w:rPr>
        <w:t>strates the Spirit’s power? (Acts 18:7-</w:t>
      </w:r>
      <w:r w:rsidRPr="00B54E81">
        <w:rPr>
          <w:rFonts w:ascii="Times New Roman" w:hAnsi="Times New Roman" w:cs="Times New Roman"/>
          <w:sz w:val="22"/>
          <w:szCs w:val="22"/>
        </w:rPr>
        <w:t xml:space="preserve">8) </w:t>
      </w:r>
    </w:p>
    <w:p w:rsidR="00E849A2" w:rsidRDefault="00E849A2" w:rsidP="007812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078F" w:rsidRPr="00B54E81" w:rsidRDefault="001E078F" w:rsidP="007812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49A2" w:rsidRPr="00B54E81" w:rsidRDefault="00E849A2" w:rsidP="007812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49A2" w:rsidRPr="00B54E81" w:rsidRDefault="001E078F" w:rsidP="0078125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3</w:t>
      </w:r>
      <w:r w:rsidR="00E849A2" w:rsidRPr="00B54E81">
        <w:rPr>
          <w:rFonts w:ascii="Times New Roman" w:hAnsi="Times New Roman" w:cs="Times New Roman"/>
          <w:sz w:val="22"/>
          <w:szCs w:val="22"/>
        </w:rPr>
        <w:t>. To whom did Paul spe</w:t>
      </w:r>
      <w:r w:rsidR="000E3830">
        <w:rPr>
          <w:rFonts w:ascii="Times New Roman" w:hAnsi="Times New Roman" w:cs="Times New Roman"/>
          <w:sz w:val="22"/>
          <w:szCs w:val="22"/>
        </w:rPr>
        <w:t>ak a message of wisdom? (6</w:t>
      </w:r>
      <w:r>
        <w:rPr>
          <w:rFonts w:ascii="Times New Roman" w:hAnsi="Times New Roman" w:cs="Times New Roman"/>
          <w:sz w:val="22"/>
          <w:szCs w:val="22"/>
        </w:rPr>
        <w:t>,</w:t>
      </w:r>
      <w:r w:rsidR="000E3830">
        <w:rPr>
          <w:rFonts w:ascii="Times New Roman" w:hAnsi="Times New Roman" w:cs="Times New Roman"/>
          <w:sz w:val="22"/>
          <w:szCs w:val="22"/>
        </w:rPr>
        <w:t xml:space="preserve">10a; </w:t>
      </w:r>
      <w:r w:rsidR="007859AF">
        <w:rPr>
          <w:rFonts w:ascii="Times New Roman" w:hAnsi="Times New Roman" w:cs="Times New Roman"/>
          <w:sz w:val="22"/>
          <w:szCs w:val="22"/>
        </w:rPr>
        <w:t xml:space="preserve">cf. </w:t>
      </w:r>
      <w:r w:rsidR="000E3830">
        <w:rPr>
          <w:rFonts w:ascii="Times New Roman" w:hAnsi="Times New Roman" w:cs="Times New Roman"/>
          <w:sz w:val="22"/>
          <w:szCs w:val="22"/>
        </w:rPr>
        <w:t>Matthew 11:25) What is God’s wisdom, that is, a mystery</w:t>
      </w:r>
      <w:r w:rsidR="00E849A2" w:rsidRPr="00B54E81">
        <w:rPr>
          <w:rFonts w:ascii="Times New Roman" w:hAnsi="Times New Roman" w:cs="Times New Roman"/>
          <w:sz w:val="22"/>
          <w:szCs w:val="22"/>
        </w:rPr>
        <w:t>? (7</w:t>
      </w:r>
      <w:r w:rsidR="000E3830">
        <w:rPr>
          <w:rFonts w:ascii="Times New Roman" w:hAnsi="Times New Roman" w:cs="Times New Roman"/>
          <w:sz w:val="22"/>
          <w:szCs w:val="22"/>
        </w:rPr>
        <w:t xml:space="preserve">, </w:t>
      </w:r>
      <w:r>
        <w:rPr>
          <w:rFonts w:ascii="Times New Roman" w:hAnsi="Times New Roman" w:cs="Times New Roman"/>
          <w:sz w:val="22"/>
          <w:szCs w:val="22"/>
        </w:rPr>
        <w:t xml:space="preserve">cf. </w:t>
      </w:r>
      <w:r w:rsidR="000E3830">
        <w:rPr>
          <w:rFonts w:ascii="Times New Roman" w:hAnsi="Times New Roman" w:cs="Times New Roman"/>
          <w:sz w:val="22"/>
          <w:szCs w:val="22"/>
        </w:rPr>
        <w:t>1 Cor</w:t>
      </w:r>
      <w:r>
        <w:rPr>
          <w:rFonts w:ascii="Times New Roman" w:hAnsi="Times New Roman" w:cs="Times New Roman"/>
          <w:sz w:val="22"/>
          <w:szCs w:val="22"/>
        </w:rPr>
        <w:t>inthians</w:t>
      </w:r>
      <w:r w:rsidR="000E3830">
        <w:rPr>
          <w:rFonts w:ascii="Times New Roman" w:hAnsi="Times New Roman" w:cs="Times New Roman"/>
          <w:sz w:val="22"/>
          <w:szCs w:val="22"/>
        </w:rPr>
        <w:t xml:space="preserve"> 15:51, Eph</w:t>
      </w:r>
      <w:r>
        <w:rPr>
          <w:rFonts w:ascii="Times New Roman" w:hAnsi="Times New Roman" w:cs="Times New Roman"/>
          <w:sz w:val="22"/>
          <w:szCs w:val="22"/>
        </w:rPr>
        <w:t>esians</w:t>
      </w:r>
      <w:r w:rsidR="00A55955">
        <w:rPr>
          <w:rFonts w:ascii="Times New Roman" w:hAnsi="Times New Roman" w:cs="Times New Roman"/>
          <w:sz w:val="22"/>
          <w:szCs w:val="22"/>
        </w:rPr>
        <w:t xml:space="preserve"> 3:6, Colossians 1:27</w:t>
      </w:r>
      <w:bookmarkStart w:id="0" w:name="_GoBack"/>
      <w:bookmarkEnd w:id="0"/>
      <w:r w:rsidR="00E849A2" w:rsidRPr="00B54E81">
        <w:rPr>
          <w:rFonts w:ascii="Times New Roman" w:hAnsi="Times New Roman" w:cs="Times New Roman"/>
          <w:sz w:val="22"/>
          <w:szCs w:val="22"/>
        </w:rPr>
        <w:t>) Why do the rulers of this age not understand it? (8</w:t>
      </w:r>
      <w:r w:rsidR="000E3830">
        <w:rPr>
          <w:rFonts w:ascii="Times New Roman" w:hAnsi="Times New Roman" w:cs="Times New Roman"/>
          <w:sz w:val="22"/>
          <w:szCs w:val="22"/>
        </w:rPr>
        <w:t>-9</w:t>
      </w:r>
      <w:r w:rsidR="00E849A2" w:rsidRPr="00B54E81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E849A2" w:rsidRPr="00B54E81" w:rsidRDefault="00E849A2" w:rsidP="007812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49A2" w:rsidRDefault="00E849A2" w:rsidP="007812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1E078F" w:rsidRPr="00B54E81" w:rsidRDefault="001E078F" w:rsidP="007812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49A2" w:rsidRPr="00B54E81" w:rsidRDefault="001E078F" w:rsidP="00781250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4</w:t>
      </w:r>
      <w:r w:rsidR="00E849A2" w:rsidRPr="00B54E81">
        <w:rPr>
          <w:rFonts w:ascii="Times New Roman" w:hAnsi="Times New Roman" w:cs="Times New Roman"/>
          <w:sz w:val="22"/>
          <w:szCs w:val="22"/>
        </w:rPr>
        <w:t>. What does the Spirit do? (10b,11) What are the things that God has freely given us, and how can we understand these things? (12</w:t>
      </w:r>
      <w:r w:rsidR="000E3830">
        <w:rPr>
          <w:rFonts w:ascii="Times New Roman" w:hAnsi="Times New Roman" w:cs="Times New Roman"/>
          <w:sz w:val="22"/>
          <w:szCs w:val="22"/>
        </w:rPr>
        <w:t xml:space="preserve">; </w:t>
      </w:r>
      <w:r w:rsidR="007859AF">
        <w:rPr>
          <w:rFonts w:ascii="Times New Roman" w:hAnsi="Times New Roman" w:cs="Times New Roman"/>
          <w:sz w:val="22"/>
          <w:szCs w:val="22"/>
        </w:rPr>
        <w:t xml:space="preserve">cf. </w:t>
      </w:r>
      <w:r w:rsidR="000E3830">
        <w:rPr>
          <w:rFonts w:ascii="Times New Roman" w:hAnsi="Times New Roman" w:cs="Times New Roman"/>
          <w:sz w:val="22"/>
          <w:szCs w:val="22"/>
        </w:rPr>
        <w:t>Eph</w:t>
      </w:r>
      <w:r>
        <w:rPr>
          <w:rFonts w:ascii="Times New Roman" w:hAnsi="Times New Roman" w:cs="Times New Roman"/>
          <w:sz w:val="22"/>
          <w:szCs w:val="22"/>
        </w:rPr>
        <w:t>esians</w:t>
      </w:r>
      <w:r w:rsidR="000E3830">
        <w:rPr>
          <w:rFonts w:ascii="Times New Roman" w:hAnsi="Times New Roman" w:cs="Times New Roman"/>
          <w:sz w:val="22"/>
          <w:szCs w:val="22"/>
        </w:rPr>
        <w:t xml:space="preserve"> 2:6-7</w:t>
      </w:r>
      <w:r w:rsidR="00E849A2" w:rsidRPr="00B54E81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E849A2" w:rsidRPr="00B54E81" w:rsidRDefault="00E849A2" w:rsidP="007812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49A2" w:rsidRPr="00B54E81" w:rsidRDefault="00E849A2" w:rsidP="007812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49A2" w:rsidRPr="00B54E81" w:rsidRDefault="00E849A2" w:rsidP="00781250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E849A2" w:rsidRPr="001E078F" w:rsidRDefault="001E078F" w:rsidP="001E078F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E849A2" w:rsidRPr="00B54E81">
        <w:rPr>
          <w:rFonts w:ascii="Times New Roman" w:hAnsi="Times New Roman" w:cs="Times New Roman"/>
          <w:sz w:val="22"/>
          <w:szCs w:val="22"/>
        </w:rPr>
        <w:t xml:space="preserve">. </w:t>
      </w:r>
      <w:r>
        <w:rPr>
          <w:rFonts w:ascii="Times New Roman" w:hAnsi="Times New Roman" w:cs="Times New Roman"/>
          <w:sz w:val="22"/>
          <w:szCs w:val="22"/>
        </w:rPr>
        <w:t xml:space="preserve">Why can’t a person without the Spirit understand </w:t>
      </w:r>
      <w:r w:rsidR="00E849A2" w:rsidRPr="00B54E81">
        <w:rPr>
          <w:rFonts w:ascii="Times New Roman" w:hAnsi="Times New Roman" w:cs="Times New Roman"/>
          <w:sz w:val="22"/>
          <w:szCs w:val="22"/>
        </w:rPr>
        <w:t xml:space="preserve">spiritual things? </w:t>
      </w:r>
      <w:r>
        <w:rPr>
          <w:rFonts w:ascii="Times New Roman" w:hAnsi="Times New Roman" w:cs="Times New Roman"/>
          <w:sz w:val="22"/>
          <w:szCs w:val="22"/>
        </w:rPr>
        <w:t xml:space="preserve">(13-14) </w:t>
      </w:r>
      <w:r w:rsidRPr="001E078F">
        <w:rPr>
          <w:rFonts w:ascii="Times New Roman" w:hAnsi="Times New Roman" w:cs="Times New Roman"/>
          <w:sz w:val="22"/>
          <w:szCs w:val="22"/>
        </w:rPr>
        <w:t>How can we know God’s mind and “have the mind of Christ”? (</w:t>
      </w:r>
      <w:r>
        <w:rPr>
          <w:rFonts w:ascii="Times New Roman" w:hAnsi="Times New Roman" w:cs="Times New Roman"/>
          <w:sz w:val="22"/>
          <w:szCs w:val="22"/>
        </w:rPr>
        <w:t>15-</w:t>
      </w:r>
      <w:r w:rsidRPr="001E078F">
        <w:rPr>
          <w:rFonts w:ascii="Times New Roman" w:hAnsi="Times New Roman" w:cs="Times New Roman"/>
          <w:sz w:val="22"/>
          <w:szCs w:val="22"/>
        </w:rPr>
        <w:t>16)</w:t>
      </w:r>
      <w:r w:rsidRPr="001E078F">
        <w:t xml:space="preserve"> </w:t>
      </w:r>
      <w:r w:rsidRPr="001E078F">
        <w:rPr>
          <w:rFonts w:ascii="Times New Roman" w:hAnsi="Times New Roman" w:cs="Times New Roman"/>
          <w:sz w:val="22"/>
          <w:szCs w:val="22"/>
        </w:rPr>
        <w:t xml:space="preserve">How can we imitate Paul in </w:t>
      </w:r>
      <w:r>
        <w:rPr>
          <w:rFonts w:ascii="Times New Roman" w:hAnsi="Times New Roman" w:cs="Times New Roman"/>
          <w:sz w:val="22"/>
          <w:szCs w:val="22"/>
        </w:rPr>
        <w:t>preaching the gospel in this day and age</w:t>
      </w:r>
      <w:r w:rsidRPr="001E078F">
        <w:rPr>
          <w:rFonts w:ascii="Times New Roman" w:hAnsi="Times New Roman" w:cs="Times New Roman"/>
          <w:sz w:val="22"/>
          <w:szCs w:val="22"/>
        </w:rPr>
        <w:t>?</w:t>
      </w:r>
    </w:p>
    <w:sectPr w:rsidR="00E849A2" w:rsidRPr="001E078F" w:rsidSect="00781250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047CB"/>
    <w:multiLevelType w:val="hybridMultilevel"/>
    <w:tmpl w:val="F10847E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0E3830"/>
    <w:rsid w:val="00177AE5"/>
    <w:rsid w:val="001E078F"/>
    <w:rsid w:val="002F12C6"/>
    <w:rsid w:val="006F1E2E"/>
    <w:rsid w:val="00781250"/>
    <w:rsid w:val="007859AF"/>
    <w:rsid w:val="00A55955"/>
    <w:rsid w:val="00B54E81"/>
    <w:rsid w:val="00E849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594369E6"/>
  <w15:chartTrackingRefBased/>
  <w15:docId w15:val="{B4B33561-A17F-46D8-8ED8-D507BCDEC4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eastAsia="ko-K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D152E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859A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59AF"/>
    <w:rPr>
      <w:rFonts w:ascii="Segoe UI" w:hAnsi="Segoe UI" w:cs="Segoe UI"/>
      <w:sz w:val="18"/>
      <w:szCs w:val="18"/>
      <w:lang w:eastAsia="ko-K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Spirit’s Power</vt:lpstr>
    </vt:vector>
  </TitlesOfParts>
  <Company>University of Toronto</Company>
  <LinksUpToDate>false</LinksUpToDate>
  <CharactersWithSpaces>1103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Spirit’s Power</dc:title>
  <dc:subject/>
  <dc:creator>Henry Kim</dc:creator>
  <cp:keywords/>
  <dc:description/>
  <cp:lastModifiedBy>henrykim</cp:lastModifiedBy>
  <cp:revision>4</cp:revision>
  <cp:lastPrinted>2021-01-07T16:53:00Z</cp:lastPrinted>
  <dcterms:created xsi:type="dcterms:W3CDTF">2021-01-07T16:47:00Z</dcterms:created>
  <dcterms:modified xsi:type="dcterms:W3CDTF">2021-01-08T16:31:00Z</dcterms:modified>
</cp:coreProperties>
</file>